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35795C">
      <w:pPr>
        <w:spacing w:after="0" w:line="265" w:lineRule="auto"/>
        <w:ind w:right="43"/>
        <w:jc w:val="center"/>
      </w:pPr>
      <w:r>
        <w:rPr>
          <w:sz w:val="30"/>
        </w:rPr>
        <w:t>COMISSÃO DE SERVIÇO DE INFORMAÇÃO AO CIDADÃO - SIC</w:t>
      </w:r>
    </w:p>
    <w:p w14:paraId="017D94E5">
      <w:pPr>
        <w:spacing w:after="368" w:line="259" w:lineRule="auto"/>
        <w:ind w:left="7" w:right="0" w:firstLine="0"/>
        <w:jc w:val="left"/>
      </w:pPr>
      <w:r>
        <w:rPr>
          <w:sz w:val="22"/>
        </w:rPr>
        <mc:AlternateContent>
          <mc:Choice Requires="wpg">
            <w:drawing>
              <wp:inline distT="0" distB="0" distL="0" distR="0">
                <wp:extent cx="6214110" cy="8890"/>
                <wp:effectExtent l="0" t="0" r="0" b="0"/>
                <wp:docPr id="4407" name="Group 44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4164" cy="9136"/>
                          <a:chOff x="0" y="0"/>
                          <a:chExt cx="6214164" cy="9136"/>
                        </a:xfrm>
                      </wpg:grpSpPr>
                      <wps:wsp>
                        <wps:cNvPr id="4406" name="Shape 4406"/>
                        <wps:cNvSpPr/>
                        <wps:spPr>
                          <a:xfrm>
                            <a:off x="0" y="0"/>
                            <a:ext cx="6214164" cy="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4164" h="9136">
                                <a:moveTo>
                                  <a:pt x="0" y="4568"/>
                                </a:moveTo>
                                <a:lnTo>
                                  <a:pt x="6214164" y="4568"/>
                                </a:lnTo>
                              </a:path>
                            </a:pathLst>
                          </a:custGeom>
                          <a:ln w="913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07" o:spid="_x0000_s1026" o:spt="203" style="height:0.7pt;width:489.3pt;" coordsize="6214164,9136" o:gfxdata="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B5zTJe1QAAAAMBAAAP&#10;AAAAAAAAAAEAIAAAACIAAABkcnMvZG93bnJldi54bWxQSwECFAAUAAAACACHTuJA3+U/f1QCAACp&#10;BQAADgAAAAAAAAABACAAAAAkAQAAZHJzL2Uyb0RvYy54bWxQSwUGAAAAAAYABgBZAQAA6gUAAAAA&#10;">
                <o:lock v:ext="edit" aspectratio="f"/>
                <v:shape id="Shape 4406" o:spid="_x0000_s1026" o:spt="100" style="position:absolute;left:0;top:0;height:9136;width:6214164;" filled="f" stroked="t" coordsize="6214164,9136" o:gfxdata="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ajrxr4A&#10;AADdAAAADwAAAAAAAAABACAAAAAiAAAAZHJzL2Rvd25yZXYueG1sUEsBAhQAFAAAAAgAh07iQDMv&#10;BZ47AAAAOQAAABAAAAAAAAAAAQAgAAAADQEAAGRycy9zaGFwZXhtbC54bWxQSwUGAAAAAAYABgBb&#10;AQAAtwMAAAAA&#10;" path="m0,4568l6214164,4568e">
                  <v:fill on="f" focussize="0,0"/>
                  <v:stroke weight="0.719370078740157pt" color="#000000" miterlimit="1" joinstyle="miter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p w14:paraId="49C5B9D5">
      <w:pPr>
        <w:spacing w:after="867" w:line="265" w:lineRule="auto"/>
        <w:ind w:right="43"/>
        <w:jc w:val="center"/>
      </w:pPr>
      <w:r>
        <w:rPr>
          <w:sz w:val="30"/>
        </w:rPr>
        <w:t>ATA N</w:t>
      </w:r>
      <w:r>
        <w:rPr>
          <w:sz w:val="30"/>
          <w:vertAlign w:val="superscript"/>
        </w:rPr>
        <w:t xml:space="preserve">O </w:t>
      </w:r>
      <w:r>
        <w:rPr>
          <w:sz w:val="30"/>
        </w:rPr>
        <w:t>00</w:t>
      </w:r>
      <w:r>
        <w:rPr>
          <w:rFonts w:hint="default"/>
          <w:sz w:val="30"/>
          <w:lang w:val="pt-BR"/>
        </w:rPr>
        <w:t>5</w:t>
      </w:r>
      <w:r>
        <w:rPr>
          <w:sz w:val="30"/>
        </w:rPr>
        <w:t>/2025</w:t>
      </w:r>
    </w:p>
    <w:p w14:paraId="0B647F40">
      <w:pPr>
        <w:ind w:left="-5" w:right="-22"/>
        <w:sectPr>
          <w:pgSz w:w="11909" w:h="16841"/>
          <w:pgMar w:top="2389" w:right="626" w:bottom="4670" w:left="1410" w:header="720" w:footer="720" w:gutter="0"/>
          <w:cols w:space="720" w:num="1"/>
        </w:sectPr>
      </w:pPr>
      <w: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7168515</wp:posOffset>
            </wp:positionH>
            <wp:positionV relativeFrom="page">
              <wp:posOffset>4006215</wp:posOffset>
            </wp:positionV>
            <wp:extent cx="4445" cy="4445"/>
            <wp:effectExtent l="0" t="0" r="0" b="0"/>
            <wp:wrapSquare wrapText="bothSides"/>
            <wp:docPr id="1651" name="Picture 16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" name="Picture 165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7168515</wp:posOffset>
            </wp:positionH>
            <wp:positionV relativeFrom="page">
              <wp:posOffset>5052060</wp:posOffset>
            </wp:positionV>
            <wp:extent cx="4445" cy="8890"/>
            <wp:effectExtent l="0" t="0" r="0" b="0"/>
            <wp:wrapSquare wrapText="bothSides"/>
            <wp:docPr id="1653" name="Picture 16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" name="Picture 165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1114425</wp:posOffset>
            </wp:positionH>
            <wp:positionV relativeFrom="page">
              <wp:posOffset>260350</wp:posOffset>
            </wp:positionV>
            <wp:extent cx="5583555" cy="1101090"/>
            <wp:effectExtent l="0" t="0" r="0" b="0"/>
            <wp:wrapTopAndBottom/>
            <wp:docPr id="4400" name="Picture 44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0" name="Picture 440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83608" cy="11009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1187450</wp:posOffset>
            </wp:positionH>
            <wp:positionV relativeFrom="page">
              <wp:posOffset>10026650</wp:posOffset>
            </wp:positionV>
            <wp:extent cx="5661025" cy="255905"/>
            <wp:effectExtent l="0" t="0" r="0" b="0"/>
            <wp:wrapTopAndBottom/>
            <wp:docPr id="4402" name="Picture 44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2" name="Picture 440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61286" cy="2558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Aos 3</w:t>
      </w:r>
      <w:r>
        <w:rPr>
          <w:rFonts w:hint="default"/>
          <w:lang w:val="pt-BR"/>
        </w:rPr>
        <w:t>0</w:t>
      </w:r>
      <w:r>
        <w:t xml:space="preserve"> dias do mês de </w:t>
      </w:r>
      <w:r>
        <w:rPr>
          <w:rFonts w:hint="default"/>
          <w:lang w:val="pt-BR"/>
        </w:rPr>
        <w:t>outubro</w:t>
      </w:r>
      <w:r>
        <w:t xml:space="preserve"> de dois mil e vinte e cinco, às 16 horas da tarde, no Centro Administrativo da Prefeitura Municipal de Tenente Portela — RS, reuniram-se os </w:t>
      </w:r>
      <w:r>
        <w:drawing>
          <wp:inline distT="0" distB="0" distL="0" distR="0">
            <wp:extent cx="4445" cy="4445"/>
            <wp:effectExtent l="0" t="0" r="0" b="0"/>
            <wp:docPr id="1650" name="Picture 16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" name="Picture 165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membros da Comissão de Serviço de Informação ao Cidadão — SIC nomeados pela Portaria n</w:t>
      </w:r>
      <w:r>
        <w:rPr>
          <w:vertAlign w:val="superscript"/>
        </w:rPr>
        <w:t xml:space="preserve">o </w:t>
      </w:r>
      <w:r>
        <w:t>0</w:t>
      </w:r>
      <w:r>
        <w:rPr>
          <w:rFonts w:hint="default"/>
          <w:lang w:val="pt-BR"/>
        </w:rPr>
        <w:t>758</w:t>
      </w:r>
      <w:r>
        <w:t xml:space="preserve">, de </w:t>
      </w:r>
      <w:r>
        <w:rPr>
          <w:rFonts w:hint="default"/>
          <w:lang w:val="pt-BR"/>
        </w:rPr>
        <w:t>09 de outubro</w:t>
      </w:r>
      <w:r>
        <w:t xml:space="preserve"> de 2025.</w:t>
      </w:r>
      <w:r>
        <w:rPr>
          <w:rFonts w:hint="default"/>
          <w:lang w:val="pt-BR"/>
        </w:rPr>
        <w:t xml:space="preserve"> </w:t>
      </w:r>
      <w:r>
        <w:t>A reunião foi convocada pelo presidente Lindomar Pavão, o qual expos para</w:t>
      </w:r>
      <w:r>
        <w:rPr>
          <w:rFonts w:hint="default"/>
          <w:lang w:val="pt-BR"/>
        </w:rPr>
        <w:t xml:space="preserve"> </w:t>
      </w:r>
      <w:r>
        <w:t xml:space="preserve">os demais membros que na presente data não existem chamados pendentes de resposta por parte da comissão, conforme relatório do site do município em anexo.     Nada mais havendo a tratar, foi encerrada a reunião, da qual   foi lavrada esta ata que será assinada pelos membros da comissão de serviço de informação ao cidadão-SIC.     </w:t>
      </w:r>
    </w:p>
    <w:p w14:paraId="29728302">
      <w:pPr>
        <w:spacing w:after="667" w:line="259" w:lineRule="auto"/>
        <w:ind w:left="0" w:right="0" w:firstLine="0"/>
        <w:jc w:val="left"/>
      </w:pPr>
    </w:p>
    <w:p w14:paraId="2918A584">
      <w:pPr>
        <w:spacing w:after="0" w:line="259" w:lineRule="auto"/>
        <w:ind w:right="0"/>
      </w:pPr>
      <w:r>
        <w:t xml:space="preserve">Sandro Danei Beck                      </w:t>
      </w:r>
      <w:r>
        <w:rPr>
          <w:rFonts w:hint="default"/>
          <w:lang w:val="pt-BR"/>
        </w:rPr>
        <w:t xml:space="preserve">Claudir Canabarro         </w:t>
      </w:r>
      <w:r>
        <w:t xml:space="preserve">     Lindomar pavão</w:t>
      </w:r>
    </w:p>
    <w:p w14:paraId="7D211C7B">
      <w:pPr>
        <w:spacing w:after="0" w:line="259" w:lineRule="auto"/>
        <w:ind w:right="0"/>
      </w:pPr>
      <w:r>
        <w:t xml:space="preserve">         Técnico agrícola                      </w:t>
      </w:r>
      <w:r>
        <w:tab/>
      </w:r>
      <w:r>
        <w:rPr>
          <w:rFonts w:hint="default"/>
          <w:lang w:val="pt-BR"/>
        </w:rPr>
        <w:t xml:space="preserve">       Vigia           </w:t>
      </w:r>
      <w:r>
        <w:t xml:space="preserve">        </w:t>
      </w:r>
      <w:r>
        <w:rPr>
          <w:rFonts w:hint="default"/>
          <w:lang w:val="pt-BR"/>
        </w:rPr>
        <w:t xml:space="preserve">            </w:t>
      </w:r>
      <w:r>
        <w:t>SERVIÇOS GEAIS</w:t>
      </w:r>
    </w:p>
    <w:p w14:paraId="5F94A658">
      <w:pPr>
        <w:spacing w:after="104" w:line="259" w:lineRule="auto"/>
        <w:ind w:left="0" w:right="806" w:firstLine="0"/>
        <w:rPr>
          <w:sz w:val="24"/>
        </w:rPr>
      </w:pPr>
    </w:p>
    <w:p w14:paraId="635DC9F4">
      <w:pPr>
        <w:spacing w:after="104" w:line="259" w:lineRule="auto"/>
        <w:ind w:right="806"/>
        <w:rPr>
          <w:rFonts w:hint="default"/>
          <w:lang w:val="pt-BR"/>
        </w:rPr>
      </w:pPr>
      <w:r>
        <w:rPr>
          <w:rFonts w:hint="default"/>
          <w:lang w:val="pt-BR"/>
        </w:rPr>
        <w:t xml:space="preserve">                          Ivete </w:t>
      </w:r>
      <w:bookmarkStart w:id="0" w:name="_GoBack"/>
      <w:bookmarkEnd w:id="0"/>
      <w:r>
        <w:rPr>
          <w:rFonts w:hint="default"/>
          <w:lang w:val="pt-BR"/>
        </w:rPr>
        <w:t>Lucia albarello Dos Santos</w:t>
      </w:r>
    </w:p>
    <w:p w14:paraId="5F578A8D">
      <w:pPr>
        <w:spacing w:after="104" w:line="259" w:lineRule="auto"/>
        <w:ind w:left="1079" w:right="806" w:firstLine="0"/>
        <w:rPr>
          <w:rFonts w:hint="default"/>
          <w:lang w:val="pt-BR"/>
        </w:rPr>
      </w:pPr>
      <w:r>
        <w:rPr>
          <w:rFonts w:hint="default"/>
          <w:lang w:val="pt-BR"/>
        </w:rPr>
        <w:t xml:space="preserve">           Serviços Gerais</w:t>
      </w:r>
    </w:p>
    <w:p w14:paraId="3DADCC1C">
      <w:pPr>
        <w:spacing w:after="104" w:line="259" w:lineRule="auto"/>
        <w:ind w:left="1079" w:right="806" w:firstLine="0"/>
      </w:pPr>
    </w:p>
    <w:p w14:paraId="4F4A77C5">
      <w:pPr>
        <w:spacing w:after="104" w:line="259" w:lineRule="auto"/>
        <w:ind w:left="1079" w:right="806" w:firstLine="0"/>
      </w:pPr>
    </w:p>
    <w:p w14:paraId="649505E2">
      <w:pPr>
        <w:spacing w:after="104" w:line="259" w:lineRule="auto"/>
        <w:ind w:right="806"/>
      </w:pPr>
    </w:p>
    <w:p w14:paraId="354ABB8C">
      <w:pPr>
        <w:spacing w:after="104" w:line="259" w:lineRule="auto"/>
        <w:ind w:left="1079" w:right="806" w:firstLine="0"/>
      </w:pPr>
    </w:p>
    <w:sectPr>
      <w:type w:val="continuous"/>
      <w:pgSz w:w="11909" w:h="16841"/>
      <w:pgMar w:top="2389" w:right="1691" w:bottom="4670" w:left="1446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ptos">
    <w:altName w:val="Calibri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28" w:lineRule="auto"/>
      </w:pPr>
      <w:r>
        <w:separator/>
      </w:r>
    </w:p>
  </w:footnote>
  <w:footnote w:type="continuationSeparator" w:id="1">
    <w:p>
      <w:pPr>
        <w:spacing w:before="0" w:after="0" w:line="22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928"/>
    <w:rsid w:val="0005121C"/>
    <w:rsid w:val="000C7233"/>
    <w:rsid w:val="000D44AE"/>
    <w:rsid w:val="000E3382"/>
    <w:rsid w:val="0012569A"/>
    <w:rsid w:val="00167B7F"/>
    <w:rsid w:val="001958D3"/>
    <w:rsid w:val="00207D39"/>
    <w:rsid w:val="00292E50"/>
    <w:rsid w:val="002D25A7"/>
    <w:rsid w:val="002E72AC"/>
    <w:rsid w:val="00302942"/>
    <w:rsid w:val="003049F7"/>
    <w:rsid w:val="00381918"/>
    <w:rsid w:val="003A17A6"/>
    <w:rsid w:val="003B24C4"/>
    <w:rsid w:val="003C38C7"/>
    <w:rsid w:val="003D1DE9"/>
    <w:rsid w:val="003F51A4"/>
    <w:rsid w:val="003F79D5"/>
    <w:rsid w:val="00415B34"/>
    <w:rsid w:val="00417ADD"/>
    <w:rsid w:val="004300AB"/>
    <w:rsid w:val="004308A7"/>
    <w:rsid w:val="004406BC"/>
    <w:rsid w:val="004612EB"/>
    <w:rsid w:val="004E0FFE"/>
    <w:rsid w:val="004E159B"/>
    <w:rsid w:val="00501D1D"/>
    <w:rsid w:val="005844B3"/>
    <w:rsid w:val="005B1A71"/>
    <w:rsid w:val="005C288E"/>
    <w:rsid w:val="005C4A17"/>
    <w:rsid w:val="005F2AEC"/>
    <w:rsid w:val="00630B31"/>
    <w:rsid w:val="0065185F"/>
    <w:rsid w:val="00655BBA"/>
    <w:rsid w:val="006C3376"/>
    <w:rsid w:val="006C4DFF"/>
    <w:rsid w:val="006D4CC9"/>
    <w:rsid w:val="006E1490"/>
    <w:rsid w:val="00706946"/>
    <w:rsid w:val="007143E8"/>
    <w:rsid w:val="007778CE"/>
    <w:rsid w:val="00777E66"/>
    <w:rsid w:val="00780BF8"/>
    <w:rsid w:val="007A3C4F"/>
    <w:rsid w:val="007C2AEC"/>
    <w:rsid w:val="00815577"/>
    <w:rsid w:val="00901773"/>
    <w:rsid w:val="00955373"/>
    <w:rsid w:val="00974F4A"/>
    <w:rsid w:val="009837C0"/>
    <w:rsid w:val="00991506"/>
    <w:rsid w:val="009C0254"/>
    <w:rsid w:val="009D701A"/>
    <w:rsid w:val="009E2159"/>
    <w:rsid w:val="009E717F"/>
    <w:rsid w:val="009F03CF"/>
    <w:rsid w:val="00A3326A"/>
    <w:rsid w:val="00A85315"/>
    <w:rsid w:val="00A97D25"/>
    <w:rsid w:val="00B2055C"/>
    <w:rsid w:val="00B4057A"/>
    <w:rsid w:val="00B6612B"/>
    <w:rsid w:val="00B701F9"/>
    <w:rsid w:val="00BE3A3B"/>
    <w:rsid w:val="00C122B0"/>
    <w:rsid w:val="00C24C51"/>
    <w:rsid w:val="00C269FB"/>
    <w:rsid w:val="00C55606"/>
    <w:rsid w:val="00D40097"/>
    <w:rsid w:val="00D6132C"/>
    <w:rsid w:val="00D7790E"/>
    <w:rsid w:val="00D860D5"/>
    <w:rsid w:val="00DA2928"/>
    <w:rsid w:val="00DF7E66"/>
    <w:rsid w:val="00E02101"/>
    <w:rsid w:val="00E31567"/>
    <w:rsid w:val="00E429FE"/>
    <w:rsid w:val="00E62CA4"/>
    <w:rsid w:val="00E94194"/>
    <w:rsid w:val="00EF298E"/>
    <w:rsid w:val="00F23AB9"/>
    <w:rsid w:val="00F45CD3"/>
    <w:rsid w:val="00F52502"/>
    <w:rsid w:val="00F546E7"/>
    <w:rsid w:val="00F60BCD"/>
    <w:rsid w:val="08936BA9"/>
    <w:rsid w:val="60324777"/>
    <w:rsid w:val="7B79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34" w:line="228" w:lineRule="auto"/>
      <w:ind w:left="10" w:right="-7" w:hanging="10"/>
      <w:jc w:val="both"/>
    </w:pPr>
    <w:rPr>
      <w:rFonts w:ascii="Calibri" w:hAnsi="Calibri" w:eastAsia="Calibri" w:cs="Calibri"/>
      <w:color w:val="000000"/>
      <w:kern w:val="2"/>
      <w:sz w:val="26"/>
      <w:szCs w:val="24"/>
      <w:lang w:val="pt-BR" w:eastAsia="pt-BR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rFonts w:ascii="Calibri" w:hAnsi="Calibri" w:eastAsia="Calibri" w:cs="Calibri"/>
      <w:color w:val="000000"/>
      <w:sz w:val="26"/>
    </w:rPr>
  </w:style>
  <w:style w:type="character" w:customStyle="1" w:styleId="7">
    <w:name w:val="Rodapé Char"/>
    <w:basedOn w:val="2"/>
    <w:link w:val="5"/>
    <w:qFormat/>
    <w:uiPriority w:val="99"/>
    <w:rPr>
      <w:rFonts w:ascii="Calibri" w:hAnsi="Calibri" w:eastAsia="Calibri" w:cs="Calibri"/>
      <w:color w:val="000000"/>
      <w:sz w:val="2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207</Words>
  <Characters>1122</Characters>
  <Lines>9</Lines>
  <Paragraphs>2</Paragraphs>
  <TotalTime>18</TotalTime>
  <ScaleCrop>false</ScaleCrop>
  <LinksUpToDate>false</LinksUpToDate>
  <CharactersWithSpaces>1327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2025-10-04T19:54:00Z</dcterms:created>
  <dc:creator>fernanda mokan perroni</dc:creator>
  <cp:lastModifiedBy>Lindomar Pavao</cp:lastModifiedBy>
  <dcterms:modified xsi:type="dcterms:W3CDTF">2025-10-22T19:55:20Z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B4EE2A66464142338D47D2198356709D_12</vt:lpwstr>
  </property>
</Properties>
</file>