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60016">
      <w:pPr>
        <w:pStyle w:val="10"/>
        <w:widowControl w:val="0"/>
        <w:tabs>
          <w:tab w:val="left" w:pos="284"/>
        </w:tabs>
        <w:spacing w:after="0" w:line="276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 – MODELO DE PROPOSTA DE PREÇOS</w:t>
      </w:r>
    </w:p>
    <w:p w14:paraId="76AA606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9D9D88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D8484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AC7FE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09F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14:paraId="5898456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14:paraId="1D932C3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4F7E2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E5B16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32B359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</w:rPr>
        <w:t>Ao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Departamento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Licitação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Prefeitura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Municipal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Tenente Portela/RS</w:t>
      </w:r>
      <w:r>
        <w:rPr>
          <w:rFonts w:ascii="Times New Roman" w:hAnsi="Times New Roman" w:cs="Times New Roman"/>
          <w:sz w:val="20"/>
          <w:szCs w:val="20"/>
          <w:lang w:val="pt-BR"/>
        </w:rPr>
        <w:t>:</w:t>
      </w:r>
    </w:p>
    <w:p w14:paraId="7422E1AE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</w:p>
    <w:p w14:paraId="63855FC3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10617" w:type="dxa"/>
        <w:tblInd w:w="-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7"/>
        <w:gridCol w:w="1931"/>
        <w:gridCol w:w="509"/>
        <w:gridCol w:w="2727"/>
        <w:gridCol w:w="1233"/>
      </w:tblGrid>
      <w:tr w14:paraId="72326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17" w:type="dxa"/>
            <w:gridSpan w:val="5"/>
            <w:shd w:val="clear" w:color="auto" w:fill="D0CECE" w:themeFill="background2" w:themeFillShade="E6"/>
          </w:tcPr>
          <w:p w14:paraId="2DF8450E">
            <w:pPr>
              <w:pStyle w:val="11"/>
              <w:tabs>
                <w:tab w:val="left" w:pos="5678"/>
              </w:tabs>
              <w:spacing w:before="120" w:beforeLines="50"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14:paraId="224EC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17" w:type="dxa"/>
            <w:gridSpan w:val="5"/>
          </w:tcPr>
          <w:p w14:paraId="2374F664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  <w:p w14:paraId="1E347946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8DD1CE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D2E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48" w:type="dxa"/>
            <w:gridSpan w:val="2"/>
          </w:tcPr>
          <w:p w14:paraId="74A59F79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  <w:p w14:paraId="03B51DEA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E9455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6" w:type="dxa"/>
            <w:gridSpan w:val="2"/>
          </w:tcPr>
          <w:p w14:paraId="73EAB9A4">
            <w:pPr>
              <w:pStyle w:val="11"/>
              <w:spacing w:before="120" w:before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233" w:type="dxa"/>
          </w:tcPr>
          <w:p w14:paraId="345F55D6">
            <w:pPr>
              <w:pStyle w:val="11"/>
              <w:spacing w:before="120" w:beforeLines="5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14:paraId="455F6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7" w:type="dxa"/>
          </w:tcPr>
          <w:p w14:paraId="5B7B3D2A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440" w:type="dxa"/>
            <w:gridSpan w:val="2"/>
          </w:tcPr>
          <w:p w14:paraId="77B7C8C9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  <w:p w14:paraId="2688ED01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7EA14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14:paraId="694E7AEF">
            <w:pPr>
              <w:pStyle w:val="11"/>
              <w:spacing w:before="120" w:before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14:paraId="1658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7" w:type="dxa"/>
          </w:tcPr>
          <w:p w14:paraId="63E8E6B3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  <w:p w14:paraId="070DDE4A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84C493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0" w:type="dxa"/>
            <w:gridSpan w:val="4"/>
          </w:tcPr>
          <w:p w14:paraId="7C090F1F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14:paraId="35FD5AEF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8C19FB5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D64F3E9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D4F4212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Venho através desta proposta de preços me credenciar no(s) itens(s) abaixo descrito(s)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 valores de mão de obra por hora trabalhada, conforme descrito no Anexo I do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Edital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Termo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Referência</w:t>
      </w:r>
      <w:r>
        <w:rPr>
          <w:rFonts w:ascii="Times New Roman" w:hAnsi="Times New Roman" w:cs="Times New Roman"/>
          <w:spacing w:val="23"/>
          <w:sz w:val="20"/>
          <w:szCs w:val="20"/>
        </w:rPr>
        <w:t>.</w:t>
      </w:r>
    </w:p>
    <w:p w14:paraId="0CD527EE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20B19A9E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44746200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7E533742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12E6FCCC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4A7B4D46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3DB7633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MARCAR C/ “X”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O QUADRO (NA PRIMEIRA COLUNA DA ESQUERDA)</w:t>
      </w:r>
      <w:r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O(S)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ITEM(S)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/ SERVIÇO(S)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QUE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DESEJA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SE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CREDENCIAR:</w:t>
      </w:r>
    </w:p>
    <w:tbl>
      <w:tblPr>
        <w:tblStyle w:val="13"/>
        <w:tblpPr w:leftFromText="141" w:rightFromText="141" w:vertAnchor="text" w:horzAnchor="page" w:tblpX="630" w:tblpY="246"/>
        <w:tblW w:w="106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00"/>
        <w:gridCol w:w="5433"/>
        <w:gridCol w:w="1064"/>
        <w:gridCol w:w="1234"/>
        <w:gridCol w:w="1243"/>
      </w:tblGrid>
      <w:tr w14:paraId="1E6B9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" w:type="dxa"/>
          </w:tcPr>
          <w:p w14:paraId="2697C32F">
            <w:pPr>
              <w:pStyle w:val="11"/>
              <w:spacing w:before="178" w:after="120" w:afterLines="50"/>
              <w:ind w:left="220" w:leftChars="100" w:right="11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 xml:space="preserve">Marque com “x” </w:t>
            </w:r>
          </w:p>
        </w:tc>
        <w:tc>
          <w:tcPr>
            <w:tcW w:w="700" w:type="dxa"/>
          </w:tcPr>
          <w:p w14:paraId="581BB81E">
            <w:pPr>
              <w:pStyle w:val="11"/>
              <w:spacing w:before="178" w:after="120" w:afterLines="50"/>
              <w:ind w:right="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Item</w:t>
            </w:r>
          </w:p>
        </w:tc>
        <w:tc>
          <w:tcPr>
            <w:tcW w:w="5433" w:type="dxa"/>
          </w:tcPr>
          <w:p w14:paraId="181587CF">
            <w:pPr>
              <w:pStyle w:val="11"/>
              <w:spacing w:before="178" w:after="120" w:afterLines="50"/>
              <w:ind w:left="-2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Descrição do Serviço</w:t>
            </w:r>
          </w:p>
        </w:tc>
        <w:tc>
          <w:tcPr>
            <w:tcW w:w="1064" w:type="dxa"/>
          </w:tcPr>
          <w:p w14:paraId="421977E2">
            <w:pPr>
              <w:pStyle w:val="11"/>
              <w:spacing w:before="178" w:after="120" w:afterLines="50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Unidade</w:t>
            </w:r>
          </w:p>
        </w:tc>
        <w:tc>
          <w:tcPr>
            <w:tcW w:w="1234" w:type="dxa"/>
          </w:tcPr>
          <w:p w14:paraId="343FA6A9">
            <w:pPr>
              <w:pStyle w:val="11"/>
              <w:spacing w:before="178" w:after="120" w:afterLines="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Quantidade</w:t>
            </w:r>
          </w:p>
        </w:tc>
        <w:tc>
          <w:tcPr>
            <w:tcW w:w="1243" w:type="dxa"/>
          </w:tcPr>
          <w:p w14:paraId="22D19E63">
            <w:pPr>
              <w:pStyle w:val="11"/>
              <w:spacing w:before="178" w:after="120" w:afterLines="50"/>
              <w:ind w:left="65" w:righ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Valor Referencial</w:t>
            </w:r>
          </w:p>
        </w:tc>
      </w:tr>
      <w:tr w14:paraId="51E87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52" w:type="dxa"/>
          </w:tcPr>
          <w:p w14:paraId="2B4E1225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14:paraId="1630C738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3" w:type="dxa"/>
          </w:tcPr>
          <w:p w14:paraId="47D802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Caminhão Prancha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 xml:space="preserve"> com capacidade para até 22 toneladas para deslocamento de máquinas (escavadeira hidráulica e rolo compactador). </w:t>
            </w:r>
          </w:p>
        </w:tc>
        <w:tc>
          <w:tcPr>
            <w:tcW w:w="1064" w:type="dxa"/>
          </w:tcPr>
          <w:p w14:paraId="3975E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Km</w:t>
            </w:r>
          </w:p>
        </w:tc>
        <w:tc>
          <w:tcPr>
            <w:tcW w:w="1234" w:type="dxa"/>
          </w:tcPr>
          <w:p w14:paraId="6D3C99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10.000</w:t>
            </w:r>
          </w:p>
        </w:tc>
        <w:tc>
          <w:tcPr>
            <w:tcW w:w="1243" w:type="dxa"/>
          </w:tcPr>
          <w:p w14:paraId="75387F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 xml:space="preserve">R$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7,50</w:t>
            </w:r>
          </w:p>
        </w:tc>
      </w:tr>
      <w:tr w14:paraId="18D3E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52" w:type="dxa"/>
          </w:tcPr>
          <w:p w14:paraId="3542A744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14:paraId="7DE5BBDB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33" w:type="dxa"/>
          </w:tcPr>
          <w:p w14:paraId="1CC95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caminhão guincho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, para deslocamento de veículo acidentado ou estragado.</w:t>
            </w:r>
          </w:p>
        </w:tc>
        <w:tc>
          <w:tcPr>
            <w:tcW w:w="1064" w:type="dxa"/>
          </w:tcPr>
          <w:p w14:paraId="7280B0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Km</w:t>
            </w:r>
          </w:p>
        </w:tc>
        <w:tc>
          <w:tcPr>
            <w:tcW w:w="1234" w:type="dxa"/>
          </w:tcPr>
          <w:p w14:paraId="264C99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5.000</w:t>
            </w:r>
          </w:p>
        </w:tc>
        <w:tc>
          <w:tcPr>
            <w:tcW w:w="1243" w:type="dxa"/>
          </w:tcPr>
          <w:p w14:paraId="4703BD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R$ 3,50</w:t>
            </w:r>
          </w:p>
        </w:tc>
      </w:tr>
      <w:tr w14:paraId="28DBF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52" w:type="dxa"/>
          </w:tcPr>
          <w:p w14:paraId="2F14D5E7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</w:tcPr>
          <w:p w14:paraId="440AC2DC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</w:t>
            </w:r>
          </w:p>
        </w:tc>
        <w:tc>
          <w:tcPr>
            <w:tcW w:w="5433" w:type="dxa"/>
          </w:tcPr>
          <w:p w14:paraId="44632C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empilhadeira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, para descarregar materiais ou peças de grande volume, inclusive pallet.</w:t>
            </w:r>
          </w:p>
        </w:tc>
        <w:tc>
          <w:tcPr>
            <w:tcW w:w="1064" w:type="dxa"/>
          </w:tcPr>
          <w:p w14:paraId="32BDC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Horas</w:t>
            </w:r>
          </w:p>
        </w:tc>
        <w:tc>
          <w:tcPr>
            <w:tcW w:w="1234" w:type="dxa"/>
          </w:tcPr>
          <w:p w14:paraId="3AF605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300</w:t>
            </w:r>
          </w:p>
        </w:tc>
        <w:tc>
          <w:tcPr>
            <w:tcW w:w="1243" w:type="dxa"/>
          </w:tcPr>
          <w:p w14:paraId="654917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R$ 150,00</w:t>
            </w:r>
          </w:p>
        </w:tc>
      </w:tr>
      <w:tr w14:paraId="3D442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52" w:type="dxa"/>
          </w:tcPr>
          <w:p w14:paraId="348F5372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</w:tcPr>
          <w:p w14:paraId="03CFEFE7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</w:t>
            </w:r>
          </w:p>
        </w:tc>
        <w:tc>
          <w:tcPr>
            <w:tcW w:w="5433" w:type="dxa"/>
          </w:tcPr>
          <w:p w14:paraId="7B355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caminhão munck com cesto aéreo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 xml:space="preserve"> com isolamento mínimo de 1 KV, altura mínima de lança 09 metros, incluso operador e deslocamento. Incluindo serviços em rede elétrica.</w:t>
            </w:r>
          </w:p>
        </w:tc>
        <w:tc>
          <w:tcPr>
            <w:tcW w:w="1064" w:type="dxa"/>
          </w:tcPr>
          <w:p w14:paraId="1267AC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Horas</w:t>
            </w:r>
          </w:p>
        </w:tc>
        <w:tc>
          <w:tcPr>
            <w:tcW w:w="1234" w:type="dxa"/>
          </w:tcPr>
          <w:p w14:paraId="6D2F4A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300</w:t>
            </w:r>
          </w:p>
        </w:tc>
        <w:tc>
          <w:tcPr>
            <w:tcW w:w="1243" w:type="dxa"/>
          </w:tcPr>
          <w:p w14:paraId="06825C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R$ 200,00</w:t>
            </w:r>
          </w:p>
        </w:tc>
      </w:tr>
      <w:tr w14:paraId="0C8BA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52" w:type="dxa"/>
          </w:tcPr>
          <w:p w14:paraId="2E2A6476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</w:tcPr>
          <w:p w14:paraId="4992B192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5433" w:type="dxa"/>
          </w:tcPr>
          <w:p w14:paraId="6A16CB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caminhão com munck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, com capacidade operacional de carga no mínimo 7,5 toneladas e comprimento mínimo de lança 10 metros.</w:t>
            </w:r>
          </w:p>
        </w:tc>
        <w:tc>
          <w:tcPr>
            <w:tcW w:w="1064" w:type="dxa"/>
          </w:tcPr>
          <w:p w14:paraId="032858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Horas</w:t>
            </w:r>
          </w:p>
        </w:tc>
        <w:tc>
          <w:tcPr>
            <w:tcW w:w="1234" w:type="dxa"/>
          </w:tcPr>
          <w:p w14:paraId="7D87D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300</w:t>
            </w:r>
          </w:p>
        </w:tc>
        <w:tc>
          <w:tcPr>
            <w:tcW w:w="1243" w:type="dxa"/>
          </w:tcPr>
          <w:p w14:paraId="749C1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R$ 200,00</w:t>
            </w:r>
          </w:p>
        </w:tc>
      </w:tr>
    </w:tbl>
    <w:p w14:paraId="0885B69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E1A570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Validade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da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proposta:</w:t>
      </w:r>
      <w:r>
        <w:rPr>
          <w:rFonts w:ascii="Times New Roman" w:hAnsi="Times New Roman" w:cs="Times New Roman"/>
          <w:b/>
          <w:spacing w:val="-1"/>
          <w:sz w:val="18"/>
          <w:szCs w:val="18"/>
        </w:rPr>
        <w:t xml:space="preserve"> 60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(sessenta)</w:t>
      </w:r>
      <w:r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dias.</w:t>
      </w:r>
    </w:p>
    <w:p w14:paraId="0E5818A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6A7A1E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D88AC4">
      <w:pPr>
        <w:pStyle w:val="6"/>
        <w:spacing w:line="276" w:lineRule="auto"/>
        <w:ind w:right="118"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Declaro que os preços propostos serão considerados completos e abrangem todos os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tributos (impostos, taxas, emolumentos, contribuições fiscais e para-fiscais), entregas,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os salários, encargos sociais, alimentação, transporte, e estada de seus funcionários,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impostos e taxas incidentes sobre a modalidade de serviço objeto desta contratação e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qualquer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despesa,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acessória e/ou necessária, não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especificada neste Edital.</w:t>
      </w:r>
      <w:r>
        <w:rPr>
          <w:rFonts w:ascii="Times New Roman" w:hAnsi="Times New Roman" w:cs="Times New Roman"/>
          <w:lang w:val="pt-BR"/>
        </w:rPr>
        <w:t xml:space="preserve">  </w:t>
      </w:r>
    </w:p>
    <w:p w14:paraId="4ADD911B">
      <w:pPr>
        <w:pStyle w:val="6"/>
        <w:spacing w:line="276" w:lineRule="auto"/>
        <w:ind w:right="118" w:firstLine="4680" w:firstLineChars="2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_______</w:t>
      </w:r>
      <w:r>
        <w:rPr>
          <w:rFonts w:ascii="Times New Roman" w:hAnsi="Times New Roman" w:cs="Times New Roman"/>
        </w:rPr>
        <w:t>___________, __</w:t>
      </w:r>
      <w:r>
        <w:rPr>
          <w:rFonts w:ascii="Times New Roman" w:hAnsi="Times New Roman" w:cs="Times New Roman"/>
          <w:lang w:val="pt-BR"/>
        </w:rPr>
        <w:t>__</w:t>
      </w:r>
      <w:r>
        <w:rPr>
          <w:rFonts w:ascii="Times New Roman" w:hAnsi="Times New Roman" w:cs="Times New Roman"/>
        </w:rPr>
        <w:t>_ de __</w:t>
      </w:r>
      <w:r>
        <w:rPr>
          <w:rFonts w:ascii="Times New Roman" w:hAnsi="Times New Roman" w:cs="Times New Roman"/>
          <w:lang w:val="pt-BR"/>
        </w:rPr>
        <w:t>____</w:t>
      </w:r>
      <w:r>
        <w:rPr>
          <w:rFonts w:ascii="Times New Roman" w:hAnsi="Times New Roman" w:cs="Times New Roman"/>
        </w:rPr>
        <w:t>______ de 202</w:t>
      </w:r>
      <w:r>
        <w:rPr>
          <w:rFonts w:ascii="Times New Roman" w:hAnsi="Times New Roman" w:cs="Times New Roman"/>
          <w:lang w:val="pt-BR"/>
        </w:rPr>
        <w:t>4</w:t>
      </w:r>
      <w:r>
        <w:rPr>
          <w:rFonts w:ascii="Times New Roman" w:hAnsi="Times New Roman" w:cs="Times New Roman"/>
        </w:rPr>
        <w:t>.</w:t>
      </w:r>
    </w:p>
    <w:p w14:paraId="73ED3871">
      <w:pPr>
        <w:pStyle w:val="6"/>
        <w:spacing w:line="276" w:lineRule="auto"/>
        <w:ind w:right="118" w:firstLine="4680" w:firstLineChars="2600"/>
        <w:jc w:val="both"/>
        <w:rPr>
          <w:rFonts w:ascii="Times New Roman" w:hAnsi="Times New Roman" w:cs="Times New Roman"/>
        </w:rPr>
      </w:pPr>
    </w:p>
    <w:p w14:paraId="45FC6151">
      <w:pPr>
        <w:pStyle w:val="6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F1E5BEF">
      <w:pPr>
        <w:pStyle w:val="6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186690</wp:posOffset>
                </wp:positionV>
                <wp:extent cx="2883535" cy="1270"/>
                <wp:effectExtent l="0" t="0" r="0" b="0"/>
                <wp:wrapTopAndBottom/>
                <wp:docPr id="152082143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4541"/>
                            <a:gd name="T2" fmla="+- 0 8302 376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88.05pt;margin-top:14.7pt;height:0.1pt;width:227.05pt;mso-position-horizontal-relative:page;mso-wrap-distance-bottom:0pt;mso-wrap-distance-top:0pt;z-index:-251657216;mso-width-relative:page;mso-height-relative:page;" filled="f" stroked="t" coordsize="4541,1" o:gfxdata="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hZeC62AAAAAkBAAAPAAAAAAAAAAEAIAAAACIAAABkcnMv&#10;ZG93bnJldi54bWxQSwECFAAUAAAACACHTuJAqH8Bia4CAADiBQAADgAAAAAAAAABACAAAAAnAQAA&#10;ZHJzL2Uyb0RvYy54bWxQSwUGAAAAAAYABgBZAQAARwYAAAAA&#10;" path="m0,0l4541,0e">
                <v:path o:connectlocs="0,0;2883535,0" o:connectangles="0,0"/>
                <v:fill on="f" focussize="0,0"/>
                <v:stroke weight="0.75559055118110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EE3381A">
      <w:pPr>
        <w:pStyle w:val="6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– R.G. 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Representante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Legal</w:t>
      </w:r>
    </w:p>
    <w:p w14:paraId="1CC836A0">
      <w:pPr>
        <w:pStyle w:val="6"/>
        <w:spacing w:line="276" w:lineRule="auto"/>
        <w:jc w:val="both"/>
        <w:rPr>
          <w:rFonts w:ascii="Times New Roman" w:hAnsi="Times New Roman" w:cs="Times New Roman"/>
        </w:rPr>
        <w:sectPr>
          <w:headerReference r:id="rId5" w:type="default"/>
          <w:footerReference r:id="rId6" w:type="default"/>
          <w:pgSz w:w="11900" w:h="16840"/>
          <w:pgMar w:top="1985" w:right="703" w:bottom="1418" w:left="709" w:header="737" w:footer="414" w:gutter="0"/>
          <w:cols w:space="720" w:num="1"/>
        </w:sectPr>
      </w:pPr>
    </w:p>
    <w:p w14:paraId="701BFC46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III – SOLICITAÇÃO DE CREDENCIAMENTO E DECLARAÇÕES</w:t>
      </w:r>
    </w:p>
    <w:p w14:paraId="734831E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91038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CHAMAMENTO PÚBLICO</w:t>
      </w:r>
    </w:p>
    <w:p w14:paraId="163FF56A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14:paraId="08FA382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14:paraId="6DC93DC7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Processo de Licitação nº ____/2024</w:t>
      </w:r>
    </w:p>
    <w:p w14:paraId="34AF1E5E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EFFC4F5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Departamento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Licitação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Prefeitura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Municipal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Tenente Portela/RS</w:t>
      </w:r>
    </w:p>
    <w:p w14:paraId="160136EF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578"/>
        <w:gridCol w:w="194"/>
        <w:gridCol w:w="2853"/>
        <w:gridCol w:w="1162"/>
      </w:tblGrid>
      <w:tr w14:paraId="08E70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126" w:type="dxa"/>
            <w:gridSpan w:val="5"/>
            <w:shd w:val="clear" w:color="auto" w:fill="D0CECE" w:themeFill="background2" w:themeFillShade="E6"/>
          </w:tcPr>
          <w:p w14:paraId="007814F0">
            <w:pPr>
              <w:pStyle w:val="11"/>
              <w:tabs>
                <w:tab w:val="left" w:pos="5678"/>
              </w:tabs>
              <w:spacing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14:paraId="4E355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126" w:type="dxa"/>
            <w:gridSpan w:val="5"/>
          </w:tcPr>
          <w:p w14:paraId="3FF67306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</w:tc>
      </w:tr>
      <w:tr w14:paraId="2313D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917" w:type="dxa"/>
            <w:gridSpan w:val="2"/>
          </w:tcPr>
          <w:p w14:paraId="498385CE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</w:tc>
        <w:tc>
          <w:tcPr>
            <w:tcW w:w="3047" w:type="dxa"/>
            <w:gridSpan w:val="2"/>
          </w:tcPr>
          <w:p w14:paraId="427F15F8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162" w:type="dxa"/>
          </w:tcPr>
          <w:p w14:paraId="2E254096">
            <w:pPr>
              <w:pStyle w:val="11"/>
              <w:spacing w:before="120" w:beforeLines="50" w:after="120" w:afterLines="5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14:paraId="43E5A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3339" w:type="dxa"/>
          </w:tcPr>
          <w:p w14:paraId="388F2AEC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772" w:type="dxa"/>
            <w:gridSpan w:val="2"/>
          </w:tcPr>
          <w:p w14:paraId="24D595EE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4015" w:type="dxa"/>
            <w:gridSpan w:val="2"/>
          </w:tcPr>
          <w:p w14:paraId="0E93FCEB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14:paraId="3600E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339" w:type="dxa"/>
          </w:tcPr>
          <w:p w14:paraId="14CE50C6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Banco:</w:t>
            </w:r>
          </w:p>
        </w:tc>
        <w:tc>
          <w:tcPr>
            <w:tcW w:w="2772" w:type="dxa"/>
            <w:gridSpan w:val="2"/>
          </w:tcPr>
          <w:p w14:paraId="5A2B419D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Agência:</w:t>
            </w:r>
          </w:p>
        </w:tc>
        <w:tc>
          <w:tcPr>
            <w:tcW w:w="4015" w:type="dxa"/>
            <w:gridSpan w:val="2"/>
          </w:tcPr>
          <w:p w14:paraId="4AE5CB9E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Corrente:</w:t>
            </w:r>
          </w:p>
        </w:tc>
      </w:tr>
      <w:tr w14:paraId="2D3A3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339" w:type="dxa"/>
          </w:tcPr>
          <w:p w14:paraId="50714BF5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  <w:tc>
          <w:tcPr>
            <w:tcW w:w="6787" w:type="dxa"/>
            <w:gridSpan w:val="4"/>
          </w:tcPr>
          <w:p w14:paraId="7072BA26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14:paraId="44428454">
      <w:pPr>
        <w:pStyle w:val="6"/>
        <w:tabs>
          <w:tab w:val="left" w:pos="9356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A2DA01C">
      <w:pPr>
        <w:spacing w:after="0" w:line="276" w:lineRule="auto"/>
        <w:ind w:left="232" w:right="22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____________________________, conforme dados cadastrais acima, vem, por meio da presente, solicitar seu </w:t>
      </w:r>
      <w:r>
        <w:rPr>
          <w:rFonts w:ascii="Times New Roman" w:hAnsi="Times New Roman" w:cs="Times New Roman"/>
          <w:b/>
          <w:sz w:val="20"/>
          <w:szCs w:val="20"/>
        </w:rPr>
        <w:t xml:space="preserve">CREDENCIAMENTO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prestação de serviços ESPECIFICADOS/MARCADOS NO ANEXO PROPOSTA. </w:t>
      </w:r>
    </w:p>
    <w:p w14:paraId="690B5288">
      <w:pPr>
        <w:pStyle w:val="6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31C7562">
      <w:pPr>
        <w:pStyle w:val="2"/>
        <w:spacing w:before="0" w:line="276" w:lineRule="auto"/>
        <w:ind w:left="94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E DECLARA,</w:t>
      </w:r>
      <w:r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para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os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devidos</w:t>
      </w:r>
      <w:r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fins:</w:t>
      </w:r>
    </w:p>
    <w:p w14:paraId="20FB2A2E">
      <w:pPr>
        <w:pStyle w:val="10"/>
        <w:widowControl w:val="0"/>
        <w:numPr>
          <w:ilvl w:val="2"/>
          <w:numId w:val="1"/>
        </w:numPr>
        <w:tabs>
          <w:tab w:val="left" w:pos="1155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dezesseis anos, salvo na condição de aprendiz a 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art. 68, VI, da Lei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Federal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14.133/2021;</w:t>
      </w:r>
    </w:p>
    <w:p w14:paraId="353093B5">
      <w:pPr>
        <w:pStyle w:val="10"/>
        <w:widowControl w:val="0"/>
        <w:numPr>
          <w:ilvl w:val="2"/>
          <w:numId w:val="1"/>
        </w:numPr>
        <w:tabs>
          <w:tab w:val="left" w:pos="1174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até a presente data inexistem fatos impeditivos para sua habilitação/credenciamento, estando ciente da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obrigatoriedade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declarar ocorrências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posteriores;</w:t>
      </w:r>
    </w:p>
    <w:p w14:paraId="74366CAC">
      <w:pPr>
        <w:pStyle w:val="10"/>
        <w:widowControl w:val="0"/>
        <w:numPr>
          <w:ilvl w:val="2"/>
          <w:numId w:val="1"/>
        </w:numPr>
        <w:tabs>
          <w:tab w:val="left" w:pos="1191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recebeu todos os documentos e informações, sendo orientado acerca de todas as regras, direitos 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obrigações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previstas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Edital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Credenciamento nº ____/2024, Inexigibilidade de Licitação nº ___/2024 Processo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de Licitação </w:t>
      </w:r>
      <w:r>
        <w:rPr>
          <w:rFonts w:ascii="Times New Roman" w:hAnsi="Times New Roman" w:cs="Times New Roman"/>
          <w:b/>
          <w:bCs/>
          <w:sz w:val="20"/>
          <w:szCs w:val="20"/>
        </w:rPr>
        <w:t>nº ____/2024,</w:t>
      </w:r>
      <w:r>
        <w:rPr>
          <w:rFonts w:ascii="Times New Roman" w:hAnsi="Times New Roman" w:cs="Times New Roman"/>
          <w:sz w:val="20"/>
          <w:szCs w:val="20"/>
        </w:rPr>
        <w:t xml:space="preserve"> acatando-as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 sua totalidade;</w:t>
      </w:r>
    </w:p>
    <w:p w14:paraId="6780FAC2">
      <w:pPr>
        <w:pStyle w:val="10"/>
        <w:widowControl w:val="0"/>
        <w:numPr>
          <w:ilvl w:val="2"/>
          <w:numId w:val="1"/>
        </w:numPr>
        <w:tabs>
          <w:tab w:val="left" w:pos="1198"/>
        </w:tabs>
        <w:autoSpaceDE w:val="0"/>
        <w:autoSpaceDN w:val="0"/>
        <w:spacing w:after="0" w:line="276" w:lineRule="auto"/>
        <w:ind w:right="236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conhecimento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quais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solicita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credenciamento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realizará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 forma satisfatória;</w:t>
      </w:r>
    </w:p>
    <w:p w14:paraId="20AD9588">
      <w:pPr>
        <w:pStyle w:val="10"/>
        <w:widowControl w:val="0"/>
        <w:numPr>
          <w:ilvl w:val="2"/>
          <w:numId w:val="1"/>
        </w:numPr>
        <w:tabs>
          <w:tab w:val="left" w:pos="1153"/>
        </w:tabs>
        <w:autoSpaceDE w:val="0"/>
        <w:autoSpaceDN w:val="0"/>
        <w:spacing w:after="0" w:line="276" w:lineRule="auto"/>
        <w:ind w:right="572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conhecimento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formas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seleção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convocação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prestação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das formas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condições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pagamento;</w:t>
      </w:r>
    </w:p>
    <w:p w14:paraId="2AA90FE3">
      <w:pPr>
        <w:pStyle w:val="10"/>
        <w:widowControl w:val="0"/>
        <w:numPr>
          <w:ilvl w:val="2"/>
          <w:numId w:val="1"/>
        </w:numPr>
        <w:tabs>
          <w:tab w:val="left" w:pos="1162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concorda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aceita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prestar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credencia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pelos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preços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estipulados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Tabela</w:t>
      </w:r>
      <w:r>
        <w:rPr>
          <w:rFonts w:ascii="Times New Roman" w:hAnsi="Times New Roman" w:cs="Times New Roman"/>
          <w:spacing w:val="-47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Valores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estipulada no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Termo de Referência;</w:t>
      </w:r>
    </w:p>
    <w:p w14:paraId="1195B974">
      <w:pPr>
        <w:pStyle w:val="10"/>
        <w:widowControl w:val="0"/>
        <w:numPr>
          <w:ilvl w:val="2"/>
          <w:numId w:val="1"/>
        </w:numPr>
        <w:tabs>
          <w:tab w:val="left" w:pos="1201"/>
        </w:tabs>
        <w:autoSpaceDE w:val="0"/>
        <w:autoSpaceDN w:val="0"/>
        <w:spacing w:after="0" w:line="276" w:lineRule="auto"/>
        <w:ind w:right="233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dispõe ou disporá, quando da convocação, de EPIs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Equipamento de Proteção Individual, demais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equipamentos e materiais apropriados para a execução dos serviços e que os manterá em condições adequadas de uso,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respeitando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normas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regulamentos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aplicáveis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aos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serviços.</w:t>
      </w:r>
    </w:p>
    <w:p w14:paraId="0D2C0259">
      <w:pPr>
        <w:pStyle w:val="6"/>
        <w:spacing w:line="276" w:lineRule="auto"/>
        <w:ind w:left="927" w:right="-2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  <w:lang w:val="pt-BR"/>
        </w:rPr>
        <w:t>, ____</w:t>
      </w:r>
      <w:r>
        <w:rPr>
          <w:rFonts w:ascii="Times New Roman" w:hAnsi="Times New Roman" w:cs="Times New Roman"/>
          <w:sz w:val="20"/>
          <w:szCs w:val="20"/>
        </w:rPr>
        <w:t xml:space="preserve"> de __________ de 202</w:t>
      </w:r>
      <w:r>
        <w:rPr>
          <w:rFonts w:ascii="Times New Roman" w:hAnsi="Times New Roman" w:cs="Times New Roman"/>
          <w:sz w:val="20"/>
          <w:szCs w:val="20"/>
          <w:lang w:val="pt-BR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B9DEA3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DB46D6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</w:t>
      </w:r>
    </w:p>
    <w:p w14:paraId="40FC1153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ASSIANTURA DO REPRESENTANTE LEGAL</w:t>
      </w: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4880929"/>
    </w:sdtPr>
    <w:sdtContent>
      <w:p w14:paraId="3F1F5A19">
        <w:pPr>
          <w:pStyle w:val="8"/>
          <w:jc w:val="center"/>
          <w:rPr>
            <w:rFonts w:ascii="Times New Roman" w:hAnsi="Times New Roman"/>
            <w:sz w:val="6"/>
            <w:szCs w:val="6"/>
          </w:rPr>
        </w:pPr>
        <w:r>
          <w:rPr>
            <w:lang w:eastAsia="pt-BR"/>
          </w:rPr>
          <w:drawing>
            <wp:inline distT="0" distB="0" distL="114300" distR="114300">
              <wp:extent cx="6181725" cy="529590"/>
              <wp:effectExtent l="0" t="0" r="9525" b="3810"/>
              <wp:docPr id="17" name="Imagem 17" descr="rodapé timb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m 17" descr="rodapé timbr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529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3065172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74E0C2C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05470">
    <w:pPr>
      <w:pStyle w:val="8"/>
    </w:pPr>
    <w:r>
      <w:rPr>
        <w:lang w:eastAsia="pt-BR"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0D352">
    <w:pPr>
      <w:pStyle w:val="7"/>
    </w:pPr>
    <w:r>
      <w:rPr>
        <w:lang w:eastAsia="pt-BR"/>
      </w:rPr>
      <w:drawing>
        <wp:inline distT="0" distB="0" distL="0" distR="0">
          <wp:extent cx="6642100" cy="1249680"/>
          <wp:effectExtent l="0" t="0" r="6350" b="7620"/>
          <wp:docPr id="2" name="Imagem 2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8AF61">
    <w:pPr>
      <w:pStyle w:val="7"/>
    </w:pPr>
    <w:r>
      <w:rPr>
        <w:lang w:eastAsia="pt-BR"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135D5"/>
    <w:multiLevelType w:val="multilevel"/>
    <w:tmpl w:val="444135D5"/>
    <w:lvl w:ilvl="0" w:tentative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32" w:hanging="414"/>
      </w:pPr>
      <w:rPr>
        <w:rFonts w:hint="default" w:ascii="Arial" w:hAnsi="Arial" w:eastAsia="Arial" w:cs="Arial"/>
        <w:b/>
        <w:bCs/>
        <w:spacing w:val="0"/>
        <w:w w:val="99"/>
        <w:sz w:val="18"/>
        <w:szCs w:val="18"/>
        <w:lang w:val="pt-PT" w:eastAsia="en-US" w:bidi="ar-SA"/>
      </w:rPr>
    </w:lvl>
    <w:lvl w:ilvl="2" w:tentative="0">
      <w:start w:val="1"/>
      <w:numFmt w:val="decimal"/>
      <w:lvlText w:val="%3)"/>
      <w:lvlJc w:val="left"/>
      <w:pPr>
        <w:ind w:left="232" w:hanging="214"/>
      </w:pPr>
      <w:rPr>
        <w:rFonts w:hint="default" w:ascii="Times New Roman" w:hAnsi="Times New Roman" w:eastAsia="Arial" w:cs="Times New Roman"/>
        <w:b/>
        <w:bCs/>
        <w:w w:val="99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B16D0"/>
    <w:rsid w:val="00155337"/>
    <w:rsid w:val="00260BAC"/>
    <w:rsid w:val="002F3404"/>
    <w:rsid w:val="00347D9F"/>
    <w:rsid w:val="0051584C"/>
    <w:rsid w:val="005468FF"/>
    <w:rsid w:val="005D7189"/>
    <w:rsid w:val="007C1F92"/>
    <w:rsid w:val="007C3852"/>
    <w:rsid w:val="00B74184"/>
    <w:rsid w:val="00BB2623"/>
    <w:rsid w:val="00BE592D"/>
    <w:rsid w:val="00D06BDD"/>
    <w:rsid w:val="00F231F1"/>
    <w:rsid w:val="00FA0E50"/>
    <w:rsid w:val="00FD7A58"/>
    <w:rsid w:val="00FE0912"/>
    <w:rsid w:val="11201C74"/>
    <w:rsid w:val="1AED4030"/>
    <w:rsid w:val="1EFE1642"/>
    <w:rsid w:val="3A1D402E"/>
    <w:rsid w:val="3B9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18"/>
      <w:szCs w:val="18"/>
      <w:lang w:val="pt-PT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pt-PT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 Normal1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8812</Words>
  <Characters>47589</Characters>
  <Lines>396</Lines>
  <Paragraphs>112</Paragraphs>
  <TotalTime>252</TotalTime>
  <ScaleCrop>false</ScaleCrop>
  <LinksUpToDate>false</LinksUpToDate>
  <CharactersWithSpaces>56289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2024-01-03T14:14:00Z</dcterms:created>
  <dc:creator>Paulo Farias</dc:creator>
  <cp:lastModifiedBy>tecnew</cp:lastModifiedBy>
  <cp:lastPrinted>2024-11-11T19:01:00Z</cp:lastPrinted>
  <dcterms:modified xsi:type="dcterms:W3CDTF">2024-11-11T19:15:27Z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DD75885F830B41529D0962369E0A3343_13</vt:lpwstr>
  </property>
</Properties>
</file>