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F3" w:rsidRDefault="003407F3">
      <w:pPr>
        <w:spacing w:after="0" w:line="360" w:lineRule="auto"/>
        <w:jc w:val="center"/>
        <w:rPr>
          <w:rFonts w:ascii="Arial" w:eastAsia="SimSun" w:hAnsi="Arial" w:cs="Arial"/>
          <w:b/>
          <w:color w:val="0070C0"/>
          <w:sz w:val="24"/>
          <w:szCs w:val="24"/>
          <w:lang w:eastAsia="zh-CN" w:bidi="ar"/>
        </w:rPr>
      </w:pPr>
    </w:p>
    <w:p w:rsidR="003407F3" w:rsidRPr="003407F3" w:rsidRDefault="003407F3">
      <w:pPr>
        <w:spacing w:after="0" w:line="360" w:lineRule="auto"/>
        <w:jc w:val="center"/>
        <w:rPr>
          <w:rFonts w:ascii="Arial" w:eastAsia="SimSun" w:hAnsi="Arial" w:cs="Arial"/>
          <w:b/>
          <w:color w:val="0070C0"/>
          <w:sz w:val="24"/>
          <w:szCs w:val="24"/>
          <w:lang w:eastAsia="zh-CN" w:bidi="ar"/>
        </w:rPr>
      </w:pPr>
      <w:r w:rsidRPr="003407F3">
        <w:rPr>
          <w:rFonts w:ascii="Arial" w:eastAsia="SimSun" w:hAnsi="Arial" w:cs="Arial"/>
          <w:b/>
          <w:color w:val="0070C0"/>
          <w:sz w:val="24"/>
          <w:szCs w:val="24"/>
          <w:lang w:eastAsia="zh-CN" w:bidi="ar"/>
        </w:rPr>
        <w:t xml:space="preserve">VERSÃO </w:t>
      </w:r>
      <w:r w:rsidR="00B01589" w:rsidRPr="003407F3">
        <w:rPr>
          <w:rFonts w:ascii="Arial" w:eastAsia="SimSun" w:hAnsi="Arial" w:cs="Arial"/>
          <w:b/>
          <w:color w:val="0070C0"/>
          <w:sz w:val="24"/>
          <w:szCs w:val="24"/>
          <w:lang w:eastAsia="zh-CN" w:bidi="ar"/>
        </w:rPr>
        <w:t>COMPI</w:t>
      </w:r>
      <w:r w:rsidRPr="003407F3">
        <w:rPr>
          <w:rFonts w:ascii="Arial" w:eastAsia="SimSun" w:hAnsi="Arial" w:cs="Arial"/>
          <w:b/>
          <w:color w:val="0070C0"/>
          <w:sz w:val="24"/>
          <w:szCs w:val="24"/>
          <w:lang w:eastAsia="zh-CN" w:bidi="ar"/>
        </w:rPr>
        <w:t>LADA COM AS RETIFICAÇÕES PUBLICADAS EM 22/12/2020</w:t>
      </w:r>
    </w:p>
    <w:p w:rsidR="003407F3" w:rsidRDefault="003407F3">
      <w:pPr>
        <w:spacing w:after="0" w:line="360" w:lineRule="auto"/>
        <w:jc w:val="center"/>
        <w:rPr>
          <w:rFonts w:ascii="Arial" w:eastAsia="SimSun" w:hAnsi="Arial" w:cs="Arial"/>
          <w:b/>
          <w:color w:val="000000"/>
          <w:sz w:val="24"/>
          <w:szCs w:val="24"/>
          <w:lang w:eastAsia="zh-CN" w:bidi="ar"/>
        </w:rPr>
      </w:pPr>
    </w:p>
    <w:p w:rsidR="0048637A" w:rsidRDefault="00D802F9">
      <w:pPr>
        <w:spacing w:after="0" w:line="360" w:lineRule="auto"/>
        <w:jc w:val="center"/>
        <w:rPr>
          <w:rFonts w:ascii="Arial" w:eastAsia="SimSun" w:hAnsi="Arial" w:cs="Arial"/>
          <w:b/>
          <w:color w:val="000000"/>
          <w:sz w:val="24"/>
          <w:szCs w:val="24"/>
          <w:lang w:eastAsia="zh-CN" w:bidi="ar"/>
        </w:rPr>
      </w:pPr>
      <w:r>
        <w:rPr>
          <w:rFonts w:ascii="Arial" w:eastAsia="SimSun" w:hAnsi="Arial" w:cs="Arial"/>
          <w:b/>
          <w:color w:val="000000"/>
          <w:sz w:val="24"/>
          <w:szCs w:val="24"/>
          <w:lang w:eastAsia="zh-CN" w:bidi="ar"/>
        </w:rPr>
        <w:t>EDITAL DE CONCURSO CULTURAL Nº 002/2020</w:t>
      </w:r>
      <w:bookmarkStart w:id="0" w:name="_GoBack"/>
      <w:bookmarkEnd w:id="0"/>
    </w:p>
    <w:p w:rsidR="0048637A" w:rsidRDefault="0048637A">
      <w:pPr>
        <w:spacing w:after="0" w:line="360" w:lineRule="auto"/>
        <w:jc w:val="center"/>
        <w:rPr>
          <w:rFonts w:ascii="Arial" w:hAnsi="Arial" w:cs="Arial"/>
          <w:color w:val="FF0000"/>
          <w:sz w:val="24"/>
          <w:szCs w:val="24"/>
        </w:rPr>
      </w:pPr>
    </w:p>
    <w:p w:rsidR="0048637A" w:rsidRDefault="00D802F9">
      <w:pPr>
        <w:spacing w:after="0" w:line="360" w:lineRule="auto"/>
        <w:jc w:val="center"/>
        <w:rPr>
          <w:rFonts w:ascii="Arial" w:hAnsi="Arial" w:cs="Arial"/>
          <w:sz w:val="24"/>
          <w:szCs w:val="24"/>
        </w:rPr>
      </w:pPr>
      <w:r>
        <w:rPr>
          <w:rFonts w:ascii="Arial" w:hAnsi="Arial" w:cs="Arial"/>
          <w:sz w:val="24"/>
          <w:szCs w:val="24"/>
        </w:rPr>
        <w:t>SELEÇÃO DE PROJETOS CULTURAIS</w:t>
      </w:r>
    </w:p>
    <w:p w:rsidR="0048637A" w:rsidRDefault="00D802F9">
      <w:pPr>
        <w:spacing w:after="0" w:line="360" w:lineRule="auto"/>
        <w:jc w:val="center"/>
        <w:rPr>
          <w:rFonts w:ascii="Arial" w:hAnsi="Arial" w:cs="Arial"/>
          <w:sz w:val="24"/>
          <w:szCs w:val="24"/>
        </w:rPr>
      </w:pPr>
      <w:r>
        <w:rPr>
          <w:rFonts w:ascii="Arial" w:hAnsi="Arial" w:cs="Arial"/>
          <w:sz w:val="24"/>
          <w:szCs w:val="24"/>
        </w:rPr>
        <w:t>NO ÂMBITO DAS AÇÕES DA LEI ALDIR BLANC (Lei nº 14.017/2020)</w:t>
      </w:r>
    </w:p>
    <w:p w:rsidR="0048637A" w:rsidRDefault="0048637A">
      <w:pPr>
        <w:spacing w:after="0" w:line="360" w:lineRule="auto"/>
        <w:jc w:val="both"/>
        <w:rPr>
          <w:rFonts w:ascii="Arial" w:hAnsi="Arial" w:cs="Arial"/>
          <w:sz w:val="24"/>
          <w:szCs w:val="24"/>
        </w:rPr>
      </w:pPr>
    </w:p>
    <w:p w:rsidR="0048637A" w:rsidRDefault="00D802F9">
      <w:pPr>
        <w:spacing w:after="0" w:line="360" w:lineRule="auto"/>
        <w:ind w:firstLine="851"/>
        <w:jc w:val="both"/>
        <w:rPr>
          <w:rFonts w:ascii="Arial" w:eastAsia="SimSun" w:hAnsi="Arial" w:cs="Arial"/>
          <w:color w:val="000000"/>
          <w:sz w:val="24"/>
          <w:szCs w:val="24"/>
          <w:lang w:eastAsia="zh-CN" w:bidi="ar"/>
        </w:rPr>
      </w:pPr>
      <w:r>
        <w:rPr>
          <w:rFonts w:ascii="Arial" w:eastAsia="SimSun" w:hAnsi="Arial" w:cs="Arial"/>
          <w:color w:val="000000"/>
          <w:sz w:val="24"/>
          <w:szCs w:val="24"/>
          <w:lang w:eastAsia="zh-CN" w:bidi="ar"/>
        </w:rPr>
        <w:t xml:space="preserve">O Prefeito Municipal de Tenente Portela/RS, </w:t>
      </w:r>
      <w:r>
        <w:rPr>
          <w:rFonts w:ascii="Arial" w:eastAsia="SimSun" w:hAnsi="Arial" w:cs="Arial"/>
          <w:i/>
          <w:color w:val="000000"/>
          <w:sz w:val="24"/>
          <w:szCs w:val="24"/>
          <w:lang w:eastAsia="zh-CN" w:bidi="ar"/>
        </w:rPr>
        <w:t>em exercício</w:t>
      </w:r>
      <w:r>
        <w:rPr>
          <w:rFonts w:ascii="Arial" w:eastAsia="SimSun" w:hAnsi="Arial" w:cs="Arial"/>
          <w:color w:val="000000"/>
          <w:sz w:val="24"/>
          <w:szCs w:val="24"/>
          <w:lang w:eastAsia="zh-CN" w:bidi="ar"/>
        </w:rPr>
        <w:t xml:space="preserve">, no uso das suas atribuições constitucionais e legais, através da Secretaria Municipal de Educação, Cultura e Desporto, torna pública a realização do </w:t>
      </w:r>
      <w:r>
        <w:rPr>
          <w:rFonts w:ascii="Arial" w:eastAsia="SimSun" w:hAnsi="Arial" w:cs="Arial"/>
          <w:b/>
          <w:color w:val="000000"/>
          <w:sz w:val="24"/>
          <w:szCs w:val="24"/>
          <w:lang w:eastAsia="zh-CN" w:bidi="ar"/>
        </w:rPr>
        <w:t>Edital de Concurso Cultural nº 002/2020</w:t>
      </w:r>
      <w:r>
        <w:rPr>
          <w:rFonts w:ascii="Arial" w:eastAsia="SimSun" w:hAnsi="Arial" w:cs="Arial"/>
          <w:color w:val="000000"/>
          <w:sz w:val="24"/>
          <w:szCs w:val="24"/>
          <w:lang w:eastAsia="zh-CN" w:bidi="ar"/>
        </w:rPr>
        <w:t xml:space="preserve">, de seleção pública de </w:t>
      </w:r>
      <w:r>
        <w:rPr>
          <w:rFonts w:ascii="Arial" w:eastAsia="SimSun" w:hAnsi="Arial" w:cs="Arial"/>
          <w:b/>
          <w:color w:val="000000"/>
          <w:sz w:val="24"/>
          <w:szCs w:val="24"/>
          <w:lang w:eastAsia="zh-CN" w:bidi="ar"/>
        </w:rPr>
        <w:t>Projetos Culturais</w:t>
      </w:r>
      <w:r>
        <w:rPr>
          <w:rFonts w:ascii="Arial" w:eastAsia="SimSun" w:hAnsi="Arial" w:cs="Arial"/>
          <w:color w:val="000000"/>
          <w:sz w:val="24"/>
          <w:szCs w:val="24"/>
          <w:lang w:eastAsia="zh-CN" w:bidi="ar"/>
        </w:rPr>
        <w:t xml:space="preserve"> que possam ser transmitidos pela internet ou disponibilizados por meio de redes sociais e outras plataformas digitais</w:t>
      </w:r>
      <w:r>
        <w:rPr>
          <w:rFonts w:ascii="Arial" w:eastAsia="SimSun" w:hAnsi="Arial" w:cs="Arial"/>
          <w:sz w:val="24"/>
          <w:szCs w:val="24"/>
          <w:lang w:eastAsia="zh-CN" w:bidi="ar"/>
        </w:rPr>
        <w:t xml:space="preserve"> para fins de aplicação dos recursos previstos no art. 2º, inciso III, da Lei nº 14.017/2020 – Lei de Emergência Cultural Aldir Blanc, </w:t>
      </w:r>
      <w:r>
        <w:rPr>
          <w:rFonts w:ascii="Arial" w:eastAsia="SimSun" w:hAnsi="Arial" w:cs="Arial"/>
          <w:color w:val="000000"/>
          <w:sz w:val="24"/>
          <w:szCs w:val="24"/>
          <w:lang w:eastAsia="zh-CN" w:bidi="ar"/>
        </w:rPr>
        <w:t>buscando o fortalecimento de tais ações no município, de acordo com as normas estabelecidas neste Edital.</w:t>
      </w:r>
    </w:p>
    <w:p w:rsidR="0048637A" w:rsidRDefault="0048637A">
      <w:pPr>
        <w:spacing w:after="0" w:line="360" w:lineRule="auto"/>
        <w:jc w:val="both"/>
        <w:rPr>
          <w:rFonts w:ascii="Arial" w:eastAsia="SimSun" w:hAnsi="Arial" w:cs="Arial"/>
          <w:color w:val="000000"/>
          <w:sz w:val="24"/>
          <w:szCs w:val="24"/>
          <w:lang w:bidi="ar"/>
        </w:rPr>
      </w:pPr>
    </w:p>
    <w:p w:rsidR="0048637A" w:rsidRDefault="00D802F9">
      <w:pPr>
        <w:spacing w:after="0" w:line="360" w:lineRule="auto"/>
        <w:jc w:val="both"/>
        <w:rPr>
          <w:rFonts w:ascii="Arial" w:eastAsia="Arial Unicode MS" w:hAnsi="Arial" w:cs="Arial"/>
          <w:sz w:val="24"/>
          <w:szCs w:val="24"/>
        </w:rPr>
      </w:pPr>
      <w:r>
        <w:rPr>
          <w:rFonts w:ascii="Arial" w:eastAsia="SimSun" w:hAnsi="Arial" w:cs="Arial"/>
          <w:color w:val="000000"/>
          <w:sz w:val="24"/>
          <w:szCs w:val="24"/>
          <w:lang w:eastAsia="zh-CN" w:bidi="ar"/>
        </w:rPr>
        <w:t>O presente Edital contém 01 anexo: Formulário Padrão- Plano de Trabalho (Anexo I).</w:t>
      </w:r>
      <w:r>
        <w:rPr>
          <w:rFonts w:ascii="Arial" w:eastAsia="Arial Unicode MS" w:hAnsi="Arial" w:cs="Arial"/>
          <w:sz w:val="24"/>
          <w:szCs w:val="24"/>
        </w:rPr>
        <w:t xml:space="preserve"> </w:t>
      </w:r>
    </w:p>
    <w:p w:rsidR="0048637A" w:rsidRDefault="0048637A">
      <w:pPr>
        <w:spacing w:after="0" w:line="360" w:lineRule="auto"/>
        <w:jc w:val="both"/>
        <w:rPr>
          <w:rFonts w:ascii="Arial" w:eastAsia="Arial Unicode MS" w:hAnsi="Arial" w:cs="Arial"/>
          <w:sz w:val="24"/>
          <w:szCs w:val="24"/>
        </w:rPr>
      </w:pPr>
    </w:p>
    <w:p w:rsidR="0048637A" w:rsidRDefault="00D802F9">
      <w:pPr>
        <w:numPr>
          <w:ilvl w:val="0"/>
          <w:numId w:val="1"/>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Arial" w:eastAsia="Arial Unicode MS" w:hAnsi="Arial" w:cs="Arial"/>
          <w:b/>
          <w:bCs/>
          <w:sz w:val="24"/>
          <w:szCs w:val="24"/>
        </w:rPr>
      </w:pPr>
      <w:r>
        <w:rPr>
          <w:rFonts w:ascii="Arial" w:eastAsia="Arial Unicode MS" w:hAnsi="Arial" w:cs="Arial"/>
          <w:b/>
          <w:bCs/>
          <w:sz w:val="24"/>
          <w:szCs w:val="24"/>
        </w:rPr>
        <w:t>DAS DISPOSIÇÕES PRELIMINARES E ETAPAS</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1.1 O Edital de Seleção Pública nº 02/2020 visa movimentar a cadeia produtiva vinculada à cultura, como também promover a difusão cultural no Município de Tenente Portela através da seleção de ações de pessoas físicas e jurídicas para a realização de “Projetos Culturais” cujo aporte financeiro é proveniente da Lei de Emergência Cultural Aldir Blanc (Lei n</w:t>
      </w:r>
      <w:r>
        <w:rPr>
          <w:rStyle w:val="Fontepargpadro1"/>
          <w:rFonts w:ascii="Arial" w:eastAsia="Arial Unicode MS" w:hAnsi="Arial" w:cs="Arial"/>
          <w:sz w:val="24"/>
          <w:szCs w:val="24"/>
        </w:rPr>
        <w:t>º 14.017/2020).</w:t>
      </w:r>
    </w:p>
    <w:p w:rsidR="0048637A" w:rsidRDefault="0048637A">
      <w:pPr>
        <w:spacing w:after="0" w:line="360" w:lineRule="auto"/>
        <w:jc w:val="both"/>
        <w:rPr>
          <w:rFonts w:ascii="Arial" w:eastAsia="Arial Unicode MS" w:hAnsi="Arial" w:cs="Arial"/>
          <w:sz w:val="24"/>
          <w:szCs w:val="24"/>
        </w:rPr>
      </w:pPr>
    </w:p>
    <w:p w:rsidR="004F39C9" w:rsidRDefault="004F39C9" w:rsidP="004F39C9">
      <w:pPr>
        <w:spacing w:after="0" w:line="360" w:lineRule="auto"/>
        <w:jc w:val="both"/>
        <w:rPr>
          <w:rFonts w:ascii="Arial" w:eastAsia="Arial Unicode MS" w:hAnsi="Arial" w:cs="Arial"/>
          <w:sz w:val="24"/>
          <w:szCs w:val="24"/>
        </w:rPr>
      </w:pPr>
      <w:r>
        <w:rPr>
          <w:rFonts w:ascii="Arial" w:eastAsia="Arial Unicode MS" w:hAnsi="Arial" w:cs="Arial"/>
          <w:sz w:val="24"/>
          <w:szCs w:val="24"/>
        </w:rPr>
        <w:t>1.2 O presente Edital será composto das seguintes etapas sucessivas:</w:t>
      </w:r>
    </w:p>
    <w:tbl>
      <w:tblPr>
        <w:tblStyle w:val="Tabelacomgrade"/>
        <w:tblW w:w="0" w:type="auto"/>
        <w:jc w:val="center"/>
        <w:tblLook w:val="04A0" w:firstRow="1" w:lastRow="0" w:firstColumn="1" w:lastColumn="0" w:noHBand="0" w:noVBand="1"/>
      </w:tblPr>
      <w:tblGrid>
        <w:gridCol w:w="5184"/>
        <w:gridCol w:w="3908"/>
      </w:tblGrid>
      <w:tr w:rsidR="004F39C9" w:rsidTr="004F39C9">
        <w:trPr>
          <w:trHeight w:val="327"/>
          <w:jc w:val="center"/>
        </w:trPr>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center"/>
              <w:rPr>
                <w:rFonts w:ascii="Arial" w:eastAsia="SimSun" w:hAnsi="Arial" w:cs="Arial"/>
                <w:color w:val="000000"/>
                <w:sz w:val="24"/>
                <w:szCs w:val="24"/>
              </w:rPr>
            </w:pPr>
            <w:r>
              <w:rPr>
                <w:rFonts w:ascii="Arial" w:eastAsia="SimSun" w:hAnsi="Arial" w:cs="Arial"/>
                <w:b/>
                <w:color w:val="000000"/>
                <w:sz w:val="24"/>
                <w:szCs w:val="24"/>
                <w:lang w:val="en-US" w:eastAsia="zh-CN"/>
              </w:rPr>
              <w:t>Etapa</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center"/>
              <w:rPr>
                <w:rFonts w:ascii="Arial" w:eastAsia="SimSun" w:hAnsi="Arial" w:cs="Arial"/>
                <w:color w:val="000000"/>
                <w:sz w:val="24"/>
                <w:szCs w:val="24"/>
              </w:rPr>
            </w:pPr>
            <w:r>
              <w:rPr>
                <w:rFonts w:ascii="Arial" w:eastAsia="SimSun" w:hAnsi="Arial" w:cs="Arial"/>
                <w:b/>
                <w:color w:val="000000"/>
                <w:sz w:val="24"/>
                <w:szCs w:val="24"/>
                <w:lang w:val="en-US" w:eastAsia="zh-CN"/>
              </w:rPr>
              <w:t>Data</w:t>
            </w:r>
          </w:p>
        </w:tc>
      </w:tr>
      <w:tr w:rsidR="004F39C9" w:rsidTr="004F39C9">
        <w:trPr>
          <w:trHeight w:val="317"/>
          <w:jc w:val="center"/>
        </w:trPr>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rPr>
            </w:pPr>
            <w:r>
              <w:rPr>
                <w:rFonts w:ascii="Arial" w:eastAsia="SimSun" w:hAnsi="Arial" w:cs="Arial"/>
                <w:color w:val="000000"/>
                <w:sz w:val="24"/>
                <w:szCs w:val="24"/>
                <w:lang w:val="en-US" w:eastAsia="zh-CN"/>
              </w:rPr>
              <w:t xml:space="preserve">Publicação do edital </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b/>
                <w:color w:val="000000"/>
                <w:sz w:val="24"/>
                <w:szCs w:val="24"/>
              </w:rPr>
            </w:pPr>
            <w:r>
              <w:rPr>
                <w:rFonts w:ascii="Arial" w:eastAsia="SimSun" w:hAnsi="Arial" w:cs="Arial"/>
                <w:b/>
                <w:color w:val="000000"/>
                <w:sz w:val="24"/>
                <w:szCs w:val="24"/>
                <w:lang w:eastAsia="zh-CN"/>
              </w:rPr>
              <w:t>10</w:t>
            </w:r>
            <w:r>
              <w:rPr>
                <w:rFonts w:ascii="Arial" w:eastAsia="SimSun" w:hAnsi="Arial" w:cs="Arial"/>
                <w:b/>
                <w:color w:val="000000"/>
                <w:sz w:val="24"/>
                <w:szCs w:val="24"/>
                <w:lang w:val="en-US" w:eastAsia="zh-CN"/>
              </w:rPr>
              <w:t>/1</w:t>
            </w:r>
            <w:r>
              <w:rPr>
                <w:rFonts w:ascii="Arial" w:eastAsia="SimSun" w:hAnsi="Arial" w:cs="Arial"/>
                <w:b/>
                <w:color w:val="000000"/>
                <w:sz w:val="24"/>
                <w:szCs w:val="24"/>
                <w:lang w:eastAsia="zh-CN"/>
              </w:rPr>
              <w:t>2</w:t>
            </w:r>
            <w:r>
              <w:rPr>
                <w:rFonts w:ascii="Arial" w:eastAsia="SimSun" w:hAnsi="Arial" w:cs="Arial"/>
                <w:b/>
                <w:color w:val="000000"/>
                <w:sz w:val="24"/>
                <w:szCs w:val="24"/>
                <w:lang w:val="en-US" w:eastAsia="zh-CN"/>
              </w:rPr>
              <w:t xml:space="preserve">/2020 </w:t>
            </w:r>
          </w:p>
        </w:tc>
      </w:tr>
      <w:tr w:rsidR="004F39C9" w:rsidTr="004F39C9">
        <w:trPr>
          <w:trHeight w:val="321"/>
          <w:jc w:val="center"/>
        </w:trPr>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rPr>
            </w:pPr>
            <w:r>
              <w:rPr>
                <w:rFonts w:ascii="Arial" w:eastAsia="SimSun" w:hAnsi="Arial" w:cs="Arial"/>
                <w:color w:val="000000"/>
                <w:sz w:val="24"/>
                <w:szCs w:val="24"/>
                <w:lang w:val="en-US" w:eastAsia="zh-CN"/>
              </w:rPr>
              <w:t xml:space="preserve">Inscrição do Projeto </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rPr>
            </w:pPr>
            <w:r>
              <w:rPr>
                <w:rFonts w:ascii="Arial" w:eastAsia="SimSun" w:hAnsi="Arial" w:cs="Arial"/>
                <w:color w:val="000000"/>
                <w:sz w:val="24"/>
                <w:szCs w:val="24"/>
                <w:lang w:val="en-US" w:eastAsia="zh-CN"/>
              </w:rPr>
              <w:t xml:space="preserve">Até às 23h59min, de </w:t>
            </w:r>
            <w:r>
              <w:rPr>
                <w:rFonts w:ascii="Arial" w:eastAsia="SimSun" w:hAnsi="Arial" w:cs="Arial"/>
                <w:b/>
                <w:color w:val="000000"/>
                <w:sz w:val="24"/>
                <w:szCs w:val="24"/>
                <w:u w:val="single"/>
                <w:lang w:val="en-US" w:eastAsia="zh-CN"/>
              </w:rPr>
              <w:t>26/1</w:t>
            </w:r>
            <w:r>
              <w:rPr>
                <w:rFonts w:ascii="Arial" w:eastAsia="SimSun" w:hAnsi="Arial" w:cs="Arial"/>
                <w:b/>
                <w:color w:val="000000"/>
                <w:sz w:val="24"/>
                <w:szCs w:val="24"/>
                <w:u w:val="single"/>
                <w:lang w:eastAsia="zh-CN"/>
              </w:rPr>
              <w:t>2</w:t>
            </w:r>
            <w:r>
              <w:rPr>
                <w:rFonts w:ascii="Arial" w:eastAsia="SimSun" w:hAnsi="Arial" w:cs="Arial"/>
                <w:b/>
                <w:color w:val="000000"/>
                <w:sz w:val="24"/>
                <w:szCs w:val="24"/>
                <w:u w:val="single"/>
                <w:lang w:val="en-US" w:eastAsia="zh-CN"/>
              </w:rPr>
              <w:t>/2020</w:t>
            </w:r>
          </w:p>
        </w:tc>
      </w:tr>
      <w:tr w:rsidR="004F39C9" w:rsidTr="004F39C9">
        <w:trPr>
          <w:trHeight w:val="548"/>
          <w:jc w:val="center"/>
        </w:trPr>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rPr>
            </w:pPr>
            <w:r>
              <w:rPr>
                <w:rFonts w:ascii="Arial" w:eastAsia="SimSun" w:hAnsi="Arial" w:cs="Arial"/>
                <w:color w:val="000000"/>
                <w:sz w:val="24"/>
                <w:szCs w:val="24"/>
                <w:lang w:eastAsia="zh-CN"/>
              </w:rPr>
              <w:t xml:space="preserve">Divulgação dos Projetos Inscritos, Homologados e Selecionados </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9C9" w:rsidRDefault="004F39C9">
            <w:pPr>
              <w:spacing w:after="0" w:line="240" w:lineRule="auto"/>
              <w:jc w:val="both"/>
              <w:rPr>
                <w:rFonts w:ascii="Arial" w:hAnsi="Arial" w:cs="Arial"/>
                <w:sz w:val="24"/>
                <w:szCs w:val="24"/>
              </w:rPr>
            </w:pPr>
            <w:r>
              <w:rPr>
                <w:rFonts w:ascii="Arial" w:eastAsia="SimSun" w:hAnsi="Arial" w:cs="Arial"/>
                <w:color w:val="000000"/>
                <w:sz w:val="24"/>
                <w:szCs w:val="24"/>
                <w:lang w:val="en-US" w:eastAsia="zh-CN"/>
              </w:rPr>
              <w:t xml:space="preserve">Até às 12hs, de </w:t>
            </w:r>
            <w:r>
              <w:rPr>
                <w:rFonts w:ascii="Arial" w:eastAsia="SimSun" w:hAnsi="Arial" w:cs="Arial"/>
                <w:b/>
                <w:color w:val="000000"/>
                <w:sz w:val="24"/>
                <w:szCs w:val="24"/>
                <w:u w:val="single"/>
                <w:lang w:val="en-US" w:eastAsia="zh-CN"/>
              </w:rPr>
              <w:t>28/12/2020</w:t>
            </w:r>
          </w:p>
          <w:p w:rsidR="004F39C9" w:rsidRDefault="004F39C9">
            <w:pPr>
              <w:spacing w:after="0" w:line="240" w:lineRule="auto"/>
              <w:jc w:val="both"/>
              <w:rPr>
                <w:rFonts w:ascii="Arial" w:eastAsia="SimSun" w:hAnsi="Arial" w:cs="Arial"/>
                <w:color w:val="000000"/>
                <w:sz w:val="24"/>
                <w:szCs w:val="24"/>
              </w:rPr>
            </w:pPr>
          </w:p>
        </w:tc>
      </w:tr>
      <w:tr w:rsidR="004F39C9" w:rsidTr="004F39C9">
        <w:trPr>
          <w:trHeight w:val="548"/>
          <w:jc w:val="center"/>
        </w:trPr>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rPr>
            </w:pPr>
            <w:r>
              <w:rPr>
                <w:rFonts w:ascii="Arial" w:eastAsia="SimSun" w:hAnsi="Arial" w:cs="Arial"/>
                <w:color w:val="000000"/>
                <w:sz w:val="24"/>
                <w:szCs w:val="24"/>
                <w:lang w:eastAsia="zh-CN"/>
              </w:rPr>
              <w:t xml:space="preserve">Abertura do Prazo de Recursos </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hAnsi="Arial" w:cs="Arial"/>
                <w:sz w:val="24"/>
                <w:szCs w:val="24"/>
              </w:rPr>
            </w:pPr>
            <w:r>
              <w:rPr>
                <w:rFonts w:ascii="Arial" w:eastAsia="SimSun" w:hAnsi="Arial" w:cs="Arial"/>
                <w:color w:val="000000"/>
                <w:sz w:val="24"/>
                <w:szCs w:val="24"/>
                <w:lang w:eastAsia="zh-CN"/>
              </w:rPr>
              <w:t xml:space="preserve">A partir das 12h00min até às 23h59min, de </w:t>
            </w:r>
            <w:r>
              <w:rPr>
                <w:rFonts w:ascii="Arial" w:eastAsia="SimSun" w:hAnsi="Arial" w:cs="Arial"/>
                <w:b/>
                <w:color w:val="000000"/>
                <w:sz w:val="24"/>
                <w:szCs w:val="24"/>
                <w:u w:val="single"/>
                <w:lang w:eastAsia="zh-CN"/>
              </w:rPr>
              <w:t>28/12/2020</w:t>
            </w:r>
          </w:p>
        </w:tc>
      </w:tr>
      <w:tr w:rsidR="004F39C9" w:rsidTr="004F39C9">
        <w:trPr>
          <w:trHeight w:val="455"/>
          <w:jc w:val="center"/>
        </w:trPr>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lang w:eastAsia="zh-CN"/>
              </w:rPr>
            </w:pPr>
            <w:r>
              <w:rPr>
                <w:rFonts w:ascii="Arial" w:eastAsia="SimSun" w:hAnsi="Arial" w:cs="Arial"/>
                <w:color w:val="000000"/>
                <w:sz w:val="24"/>
                <w:szCs w:val="24"/>
                <w:lang w:eastAsia="zh-CN"/>
              </w:rPr>
              <w:lastRenderedPageBreak/>
              <w:t>Sorteio Público (em caso de empate)</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lang w:eastAsia="zh-CN"/>
              </w:rPr>
            </w:pPr>
            <w:r>
              <w:rPr>
                <w:rFonts w:ascii="Arial" w:eastAsia="SimSun" w:hAnsi="Arial" w:cs="Arial"/>
                <w:color w:val="000000"/>
                <w:sz w:val="24"/>
                <w:szCs w:val="24"/>
                <w:lang w:eastAsia="zh-CN"/>
              </w:rPr>
              <w:t xml:space="preserve">Às 09h30min, de </w:t>
            </w:r>
            <w:r>
              <w:rPr>
                <w:rFonts w:ascii="Arial" w:eastAsia="SimSun" w:hAnsi="Arial" w:cs="Arial"/>
                <w:b/>
                <w:color w:val="000000"/>
                <w:sz w:val="24"/>
                <w:szCs w:val="24"/>
                <w:u w:val="single"/>
                <w:lang w:eastAsia="zh-CN"/>
              </w:rPr>
              <w:t>29/12/2020</w:t>
            </w:r>
          </w:p>
        </w:tc>
      </w:tr>
      <w:tr w:rsidR="004F39C9" w:rsidTr="004F39C9">
        <w:trPr>
          <w:trHeight w:val="419"/>
          <w:jc w:val="center"/>
        </w:trPr>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rPr>
            </w:pPr>
            <w:r>
              <w:rPr>
                <w:rFonts w:ascii="Arial" w:eastAsia="SimSun" w:hAnsi="Arial" w:cs="Arial"/>
                <w:color w:val="000000"/>
                <w:sz w:val="24"/>
                <w:szCs w:val="24"/>
                <w:lang w:val="en-US" w:eastAsia="zh-CN"/>
              </w:rPr>
              <w:t xml:space="preserve">Homologação do resultado final </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b/>
                <w:color w:val="000000"/>
                <w:sz w:val="24"/>
                <w:szCs w:val="24"/>
              </w:rPr>
            </w:pPr>
            <w:r>
              <w:rPr>
                <w:rFonts w:ascii="Arial" w:eastAsia="SimSun" w:hAnsi="Arial" w:cs="Arial"/>
                <w:b/>
                <w:color w:val="000000"/>
                <w:sz w:val="24"/>
                <w:szCs w:val="24"/>
                <w:lang w:val="en-US" w:eastAsia="zh-CN"/>
              </w:rPr>
              <w:t>29/12/2020</w:t>
            </w:r>
          </w:p>
        </w:tc>
      </w:tr>
      <w:tr w:rsidR="004F39C9" w:rsidTr="004F39C9">
        <w:trPr>
          <w:trHeight w:val="425"/>
          <w:jc w:val="center"/>
        </w:trPr>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rPr>
            </w:pPr>
            <w:r>
              <w:rPr>
                <w:rFonts w:ascii="Arial" w:eastAsia="SimSun" w:hAnsi="Arial" w:cs="Arial"/>
                <w:color w:val="000000"/>
                <w:sz w:val="24"/>
                <w:szCs w:val="24"/>
                <w:lang w:eastAsia="zh-CN"/>
              </w:rPr>
              <w:t xml:space="preserve">Contratação e liberação dos recursos </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rPr>
            </w:pPr>
            <w:r>
              <w:rPr>
                <w:rFonts w:ascii="Arial" w:eastAsia="SimSun" w:hAnsi="Arial" w:cs="Arial"/>
                <w:color w:val="000000"/>
                <w:sz w:val="24"/>
                <w:szCs w:val="24"/>
                <w:lang w:val="en-US" w:eastAsia="zh-CN"/>
              </w:rPr>
              <w:t xml:space="preserve">Até </w:t>
            </w:r>
            <w:r>
              <w:rPr>
                <w:rFonts w:ascii="Arial" w:eastAsia="SimSun" w:hAnsi="Arial" w:cs="Arial"/>
                <w:b/>
                <w:color w:val="000000"/>
                <w:sz w:val="24"/>
                <w:szCs w:val="24"/>
                <w:u w:val="single"/>
                <w:lang w:val="en-US" w:eastAsia="zh-CN"/>
              </w:rPr>
              <w:t xml:space="preserve">30/12/2020 </w:t>
            </w:r>
          </w:p>
        </w:tc>
      </w:tr>
      <w:tr w:rsidR="004F39C9" w:rsidTr="004F39C9">
        <w:trPr>
          <w:trHeight w:val="404"/>
          <w:jc w:val="center"/>
        </w:trPr>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rPr>
            </w:pPr>
            <w:r>
              <w:rPr>
                <w:rFonts w:ascii="Arial" w:eastAsia="SimSun" w:hAnsi="Arial" w:cs="Arial"/>
                <w:color w:val="000000"/>
                <w:sz w:val="24"/>
                <w:szCs w:val="24"/>
                <w:lang w:val="en-US" w:eastAsia="zh-CN"/>
              </w:rPr>
              <w:t xml:space="preserve">Realização do projeto </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rPr>
            </w:pPr>
            <w:r>
              <w:rPr>
                <w:rFonts w:ascii="Arial" w:eastAsia="SimSun" w:hAnsi="Arial" w:cs="Arial"/>
                <w:color w:val="000000"/>
                <w:sz w:val="24"/>
                <w:szCs w:val="24"/>
                <w:lang w:val="en-US" w:eastAsia="zh-CN"/>
              </w:rPr>
              <w:t>Período de até</w:t>
            </w:r>
            <w:r>
              <w:rPr>
                <w:rFonts w:ascii="Arial" w:eastAsia="SimSun" w:hAnsi="Arial" w:cs="Arial"/>
                <w:color w:val="000000"/>
                <w:sz w:val="24"/>
                <w:szCs w:val="24"/>
                <w:lang w:eastAsia="zh-CN"/>
              </w:rPr>
              <w:t xml:space="preserve"> 04</w:t>
            </w:r>
            <w:r>
              <w:rPr>
                <w:rFonts w:ascii="Arial" w:eastAsia="SimSun" w:hAnsi="Arial" w:cs="Arial"/>
                <w:color w:val="000000"/>
                <w:sz w:val="24"/>
                <w:szCs w:val="24"/>
                <w:lang w:val="en-US" w:eastAsia="zh-CN"/>
              </w:rPr>
              <w:t xml:space="preserve"> meses</w:t>
            </w:r>
          </w:p>
        </w:tc>
      </w:tr>
      <w:tr w:rsidR="004F39C9" w:rsidTr="004F39C9">
        <w:trPr>
          <w:trHeight w:val="548"/>
          <w:jc w:val="center"/>
        </w:trPr>
        <w:tc>
          <w:tcPr>
            <w:tcW w:w="5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eastAsia="SimSun" w:hAnsi="Arial" w:cs="Arial"/>
                <w:color w:val="000000"/>
                <w:sz w:val="24"/>
                <w:szCs w:val="24"/>
              </w:rPr>
            </w:pPr>
            <w:r>
              <w:rPr>
                <w:rFonts w:ascii="Arial" w:eastAsia="SimSun" w:hAnsi="Arial" w:cs="Arial"/>
                <w:color w:val="000000"/>
                <w:sz w:val="24"/>
                <w:szCs w:val="24"/>
                <w:lang w:val="en-US" w:eastAsia="zh-CN"/>
              </w:rPr>
              <w:t>Prestação de contas</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C9" w:rsidRDefault="004F39C9">
            <w:pPr>
              <w:spacing w:after="0" w:line="240" w:lineRule="auto"/>
              <w:jc w:val="both"/>
              <w:rPr>
                <w:rFonts w:ascii="Arial" w:hAnsi="Arial" w:cs="Arial"/>
                <w:sz w:val="24"/>
                <w:szCs w:val="24"/>
              </w:rPr>
            </w:pPr>
            <w:r>
              <w:rPr>
                <w:rFonts w:ascii="Arial" w:eastAsia="SimSun" w:hAnsi="Arial" w:cs="Arial"/>
                <w:color w:val="000000"/>
                <w:sz w:val="24"/>
                <w:szCs w:val="24"/>
                <w:lang w:eastAsia="zh-CN"/>
              </w:rPr>
              <w:t>30 dias após finalização do projeto.</w:t>
            </w:r>
          </w:p>
        </w:tc>
      </w:tr>
    </w:tbl>
    <w:p w:rsidR="004F39C9" w:rsidRDefault="004F39C9" w:rsidP="004F39C9">
      <w:pPr>
        <w:spacing w:after="0" w:line="360" w:lineRule="auto"/>
        <w:jc w:val="both"/>
        <w:rPr>
          <w:rFonts w:ascii="Arial" w:eastAsia="SimSun" w:hAnsi="Arial" w:cs="Arial"/>
          <w:i/>
          <w:color w:val="0070C0"/>
          <w:sz w:val="24"/>
          <w:szCs w:val="24"/>
        </w:rPr>
      </w:pPr>
      <w:r>
        <w:rPr>
          <w:rFonts w:ascii="Arial" w:eastAsia="SimSun" w:hAnsi="Arial" w:cs="Arial"/>
          <w:i/>
          <w:color w:val="0070C0"/>
          <w:sz w:val="24"/>
          <w:szCs w:val="24"/>
        </w:rPr>
        <w:t>[Nova redação dada pela Retificação ao Edital de Concurso Cultural nº 001/2020, de 22 de dezembro de 2020]</w:t>
      </w:r>
    </w:p>
    <w:p w:rsidR="004F39C9" w:rsidRDefault="004F39C9">
      <w:pPr>
        <w:spacing w:after="0" w:line="360" w:lineRule="auto"/>
        <w:jc w:val="both"/>
        <w:rPr>
          <w:rFonts w:ascii="Arial" w:eastAsia="Arial Unicode MS" w:hAnsi="Arial" w:cs="Arial"/>
          <w:sz w:val="24"/>
          <w:szCs w:val="24"/>
        </w:rPr>
      </w:pPr>
    </w:p>
    <w:p w:rsidR="0048637A" w:rsidRPr="003407F3" w:rsidRDefault="00D802F9">
      <w:pPr>
        <w:spacing w:after="0" w:line="360" w:lineRule="auto"/>
        <w:jc w:val="both"/>
        <w:rPr>
          <w:rFonts w:ascii="Arial" w:eastAsia="Arial Unicode MS" w:hAnsi="Arial" w:cs="Arial"/>
          <w:strike/>
          <w:sz w:val="24"/>
          <w:szCs w:val="24"/>
        </w:rPr>
      </w:pPr>
      <w:r w:rsidRPr="003407F3">
        <w:rPr>
          <w:rFonts w:ascii="Arial" w:eastAsia="Arial Unicode MS" w:hAnsi="Arial" w:cs="Arial"/>
          <w:strike/>
          <w:sz w:val="24"/>
          <w:szCs w:val="24"/>
        </w:rPr>
        <w:t>1.2 O presente Edital será composto das seguintes etapas sucessivas:</w:t>
      </w:r>
    </w:p>
    <w:tbl>
      <w:tblPr>
        <w:tblStyle w:val="Tabelacomgrade"/>
        <w:tblW w:w="0" w:type="auto"/>
        <w:jc w:val="center"/>
        <w:tblLook w:val="04A0" w:firstRow="1" w:lastRow="0" w:firstColumn="1" w:lastColumn="0" w:noHBand="0" w:noVBand="1"/>
      </w:tblPr>
      <w:tblGrid>
        <w:gridCol w:w="5909"/>
        <w:gridCol w:w="3304"/>
      </w:tblGrid>
      <w:tr w:rsidR="0048637A" w:rsidRPr="003407F3">
        <w:trPr>
          <w:trHeight w:val="287"/>
          <w:jc w:val="center"/>
        </w:trPr>
        <w:tc>
          <w:tcPr>
            <w:tcW w:w="5909" w:type="dxa"/>
          </w:tcPr>
          <w:p w:rsidR="0048637A" w:rsidRPr="003407F3" w:rsidRDefault="00D802F9">
            <w:pPr>
              <w:spacing w:after="0" w:line="240" w:lineRule="auto"/>
              <w:jc w:val="center"/>
              <w:rPr>
                <w:rFonts w:ascii="Arial" w:eastAsia="SimSun" w:hAnsi="Arial" w:cs="Arial"/>
                <w:strike/>
                <w:color w:val="000000"/>
                <w:sz w:val="24"/>
                <w:szCs w:val="24"/>
                <w:lang w:bidi="ar"/>
              </w:rPr>
            </w:pPr>
            <w:r w:rsidRPr="003407F3">
              <w:rPr>
                <w:rFonts w:ascii="Arial" w:eastAsia="SimSun" w:hAnsi="Arial" w:cs="Arial"/>
                <w:b/>
                <w:strike/>
                <w:color w:val="000000"/>
                <w:sz w:val="24"/>
                <w:szCs w:val="24"/>
                <w:lang w:val="en-US" w:eastAsia="zh-CN" w:bidi="ar"/>
              </w:rPr>
              <w:t>Etapa</w:t>
            </w:r>
          </w:p>
        </w:tc>
        <w:tc>
          <w:tcPr>
            <w:tcW w:w="3304" w:type="dxa"/>
          </w:tcPr>
          <w:p w:rsidR="0048637A" w:rsidRPr="003407F3" w:rsidRDefault="00D802F9">
            <w:pPr>
              <w:spacing w:after="0" w:line="240" w:lineRule="auto"/>
              <w:jc w:val="center"/>
              <w:rPr>
                <w:rFonts w:ascii="Arial" w:eastAsia="SimSun" w:hAnsi="Arial" w:cs="Arial"/>
                <w:strike/>
                <w:color w:val="000000"/>
                <w:sz w:val="24"/>
                <w:szCs w:val="24"/>
                <w:lang w:bidi="ar"/>
              </w:rPr>
            </w:pPr>
            <w:r w:rsidRPr="003407F3">
              <w:rPr>
                <w:rFonts w:ascii="Arial" w:eastAsia="SimSun" w:hAnsi="Arial" w:cs="Arial"/>
                <w:b/>
                <w:strike/>
                <w:color w:val="000000"/>
                <w:sz w:val="24"/>
                <w:szCs w:val="24"/>
                <w:lang w:val="en-US" w:eastAsia="zh-CN" w:bidi="ar"/>
              </w:rPr>
              <w:t>Data</w:t>
            </w:r>
          </w:p>
        </w:tc>
      </w:tr>
      <w:tr w:rsidR="0048637A" w:rsidRPr="003407F3">
        <w:trPr>
          <w:trHeight w:val="276"/>
          <w:jc w:val="center"/>
        </w:trPr>
        <w:tc>
          <w:tcPr>
            <w:tcW w:w="5909"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val="en-US" w:eastAsia="zh-CN" w:bidi="ar"/>
              </w:rPr>
              <w:t xml:space="preserve">Publicação do edital </w:t>
            </w:r>
          </w:p>
        </w:tc>
        <w:tc>
          <w:tcPr>
            <w:tcW w:w="3304"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eastAsia="zh-CN" w:bidi="ar"/>
              </w:rPr>
              <w:t>10</w:t>
            </w:r>
            <w:r w:rsidRPr="003407F3">
              <w:rPr>
                <w:rFonts w:ascii="Arial" w:eastAsia="SimSun" w:hAnsi="Arial" w:cs="Arial"/>
                <w:strike/>
                <w:color w:val="000000"/>
                <w:sz w:val="24"/>
                <w:szCs w:val="24"/>
                <w:lang w:val="en-US" w:eastAsia="zh-CN" w:bidi="ar"/>
              </w:rPr>
              <w:t>/1</w:t>
            </w:r>
            <w:r w:rsidRPr="003407F3">
              <w:rPr>
                <w:rFonts w:ascii="Arial" w:eastAsia="SimSun" w:hAnsi="Arial" w:cs="Arial"/>
                <w:strike/>
                <w:color w:val="000000"/>
                <w:sz w:val="24"/>
                <w:szCs w:val="24"/>
                <w:lang w:eastAsia="zh-CN" w:bidi="ar"/>
              </w:rPr>
              <w:t>2</w:t>
            </w:r>
            <w:r w:rsidRPr="003407F3">
              <w:rPr>
                <w:rFonts w:ascii="Arial" w:eastAsia="SimSun" w:hAnsi="Arial" w:cs="Arial"/>
                <w:strike/>
                <w:color w:val="000000"/>
                <w:sz w:val="24"/>
                <w:szCs w:val="24"/>
                <w:lang w:val="en-US" w:eastAsia="zh-CN" w:bidi="ar"/>
              </w:rPr>
              <w:t xml:space="preserve">/2020 </w:t>
            </w:r>
          </w:p>
        </w:tc>
      </w:tr>
      <w:tr w:rsidR="0048637A" w:rsidRPr="003407F3">
        <w:trPr>
          <w:trHeight w:val="287"/>
          <w:jc w:val="center"/>
        </w:trPr>
        <w:tc>
          <w:tcPr>
            <w:tcW w:w="5909"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val="en-US" w:eastAsia="zh-CN" w:bidi="ar"/>
              </w:rPr>
              <w:t xml:space="preserve">Inscrição do Projeto </w:t>
            </w:r>
          </w:p>
        </w:tc>
        <w:tc>
          <w:tcPr>
            <w:tcW w:w="3304"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val="en-US" w:eastAsia="zh-CN" w:bidi="ar"/>
              </w:rPr>
              <w:t>Até 28/1</w:t>
            </w:r>
            <w:r w:rsidRPr="003407F3">
              <w:rPr>
                <w:rFonts w:ascii="Arial" w:eastAsia="SimSun" w:hAnsi="Arial" w:cs="Arial"/>
                <w:strike/>
                <w:color w:val="000000"/>
                <w:sz w:val="24"/>
                <w:szCs w:val="24"/>
                <w:lang w:eastAsia="zh-CN" w:bidi="ar"/>
              </w:rPr>
              <w:t>2</w:t>
            </w:r>
            <w:r w:rsidRPr="003407F3">
              <w:rPr>
                <w:rFonts w:ascii="Arial" w:eastAsia="SimSun" w:hAnsi="Arial" w:cs="Arial"/>
                <w:strike/>
                <w:color w:val="000000"/>
                <w:sz w:val="24"/>
                <w:szCs w:val="24"/>
                <w:lang w:val="en-US" w:eastAsia="zh-CN" w:bidi="ar"/>
              </w:rPr>
              <w:t xml:space="preserve">/2020 </w:t>
            </w:r>
          </w:p>
        </w:tc>
      </w:tr>
      <w:tr w:rsidR="0048637A" w:rsidRPr="003407F3">
        <w:trPr>
          <w:trHeight w:val="564"/>
          <w:jc w:val="center"/>
        </w:trPr>
        <w:tc>
          <w:tcPr>
            <w:tcW w:w="5909"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eastAsia="zh-CN" w:bidi="ar"/>
              </w:rPr>
              <w:t xml:space="preserve">Divulgação dos Projetos Inscritos e Homologados Abertura do Prazo de Recursos </w:t>
            </w:r>
          </w:p>
        </w:tc>
        <w:tc>
          <w:tcPr>
            <w:tcW w:w="3304" w:type="dxa"/>
          </w:tcPr>
          <w:p w:rsidR="0048637A" w:rsidRPr="003407F3" w:rsidRDefault="00D802F9">
            <w:pPr>
              <w:spacing w:after="0" w:line="240" w:lineRule="auto"/>
              <w:jc w:val="both"/>
              <w:rPr>
                <w:rFonts w:ascii="Arial" w:hAnsi="Arial" w:cs="Arial"/>
                <w:strike/>
                <w:sz w:val="24"/>
                <w:szCs w:val="24"/>
              </w:rPr>
            </w:pPr>
            <w:r w:rsidRPr="003407F3">
              <w:rPr>
                <w:rFonts w:ascii="Arial" w:eastAsia="SimSun" w:hAnsi="Arial" w:cs="Arial"/>
                <w:strike/>
                <w:color w:val="000000"/>
                <w:sz w:val="24"/>
                <w:szCs w:val="24"/>
                <w:lang w:val="en-US" w:eastAsia="zh-CN" w:bidi="ar"/>
              </w:rPr>
              <w:t>30/1</w:t>
            </w:r>
            <w:r w:rsidRPr="003407F3">
              <w:rPr>
                <w:rFonts w:ascii="Arial" w:eastAsia="SimSun" w:hAnsi="Arial" w:cs="Arial"/>
                <w:strike/>
                <w:color w:val="000000"/>
                <w:sz w:val="24"/>
                <w:szCs w:val="24"/>
                <w:lang w:eastAsia="zh-CN" w:bidi="ar"/>
              </w:rPr>
              <w:t>2</w:t>
            </w:r>
            <w:r w:rsidRPr="003407F3">
              <w:rPr>
                <w:rFonts w:ascii="Arial" w:eastAsia="SimSun" w:hAnsi="Arial" w:cs="Arial"/>
                <w:strike/>
                <w:color w:val="000000"/>
                <w:sz w:val="24"/>
                <w:szCs w:val="24"/>
                <w:lang w:val="en-US" w:eastAsia="zh-CN" w:bidi="ar"/>
              </w:rPr>
              <w:t xml:space="preserve">/2020 </w:t>
            </w:r>
          </w:p>
          <w:p w:rsidR="0048637A" w:rsidRPr="003407F3" w:rsidRDefault="0048637A">
            <w:pPr>
              <w:spacing w:after="0" w:line="240" w:lineRule="auto"/>
              <w:jc w:val="both"/>
              <w:rPr>
                <w:rFonts w:ascii="Arial" w:eastAsia="SimSun" w:hAnsi="Arial" w:cs="Arial"/>
                <w:strike/>
                <w:color w:val="000000"/>
                <w:sz w:val="24"/>
                <w:szCs w:val="24"/>
                <w:lang w:bidi="ar"/>
              </w:rPr>
            </w:pPr>
          </w:p>
        </w:tc>
      </w:tr>
      <w:tr w:rsidR="0048637A" w:rsidRPr="003407F3">
        <w:trPr>
          <w:trHeight w:val="564"/>
          <w:jc w:val="center"/>
        </w:trPr>
        <w:tc>
          <w:tcPr>
            <w:tcW w:w="5909"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eastAsia="zh-CN" w:bidi="ar"/>
              </w:rPr>
              <w:t xml:space="preserve">Divulgação dos Projetos Selecionados e Abertura do Prazo de Recursos </w:t>
            </w:r>
          </w:p>
        </w:tc>
        <w:tc>
          <w:tcPr>
            <w:tcW w:w="3304" w:type="dxa"/>
          </w:tcPr>
          <w:p w:rsidR="0048637A" w:rsidRPr="003407F3" w:rsidRDefault="00D802F9">
            <w:pPr>
              <w:spacing w:after="0" w:line="240" w:lineRule="auto"/>
              <w:jc w:val="both"/>
              <w:rPr>
                <w:rFonts w:ascii="Arial" w:hAnsi="Arial" w:cs="Arial"/>
                <w:strike/>
                <w:sz w:val="24"/>
                <w:szCs w:val="24"/>
              </w:rPr>
            </w:pPr>
            <w:r w:rsidRPr="003407F3">
              <w:rPr>
                <w:rFonts w:ascii="Arial" w:eastAsia="SimSun" w:hAnsi="Arial" w:cs="Arial"/>
                <w:strike/>
                <w:color w:val="000000"/>
                <w:sz w:val="24"/>
                <w:szCs w:val="24"/>
                <w:lang w:val="en-US" w:eastAsia="zh-CN" w:bidi="ar"/>
              </w:rPr>
              <w:t>05/01/2021</w:t>
            </w:r>
          </w:p>
          <w:p w:rsidR="0048637A" w:rsidRPr="003407F3" w:rsidRDefault="0048637A">
            <w:pPr>
              <w:spacing w:after="0" w:line="240" w:lineRule="auto"/>
              <w:jc w:val="both"/>
              <w:rPr>
                <w:rFonts w:ascii="Arial" w:eastAsia="SimSun" w:hAnsi="Arial" w:cs="Arial"/>
                <w:strike/>
                <w:color w:val="000000"/>
                <w:sz w:val="24"/>
                <w:szCs w:val="24"/>
                <w:lang w:bidi="ar"/>
              </w:rPr>
            </w:pPr>
          </w:p>
        </w:tc>
      </w:tr>
      <w:tr w:rsidR="0048637A" w:rsidRPr="003407F3">
        <w:trPr>
          <w:trHeight w:val="287"/>
          <w:jc w:val="center"/>
        </w:trPr>
        <w:tc>
          <w:tcPr>
            <w:tcW w:w="5909"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val="en-US" w:eastAsia="zh-CN" w:bidi="ar"/>
              </w:rPr>
              <w:t xml:space="preserve">Homologação do resultado final </w:t>
            </w:r>
          </w:p>
        </w:tc>
        <w:tc>
          <w:tcPr>
            <w:tcW w:w="3304"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val="en-US" w:eastAsia="zh-CN" w:bidi="ar"/>
              </w:rPr>
              <w:t>08/01/2021</w:t>
            </w:r>
          </w:p>
        </w:tc>
      </w:tr>
      <w:tr w:rsidR="0048637A" w:rsidRPr="003407F3">
        <w:trPr>
          <w:trHeight w:val="276"/>
          <w:jc w:val="center"/>
        </w:trPr>
        <w:tc>
          <w:tcPr>
            <w:tcW w:w="5909"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eastAsia="zh-CN" w:bidi="ar"/>
              </w:rPr>
              <w:t xml:space="preserve">Contratação e liberação dos recursos </w:t>
            </w:r>
          </w:p>
        </w:tc>
        <w:tc>
          <w:tcPr>
            <w:tcW w:w="3304"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val="en-US" w:eastAsia="zh-CN" w:bidi="ar"/>
              </w:rPr>
              <w:t xml:space="preserve">Até </w:t>
            </w:r>
            <w:r w:rsidRPr="003407F3">
              <w:rPr>
                <w:rFonts w:ascii="Arial" w:eastAsia="SimSun" w:hAnsi="Arial" w:cs="Arial"/>
                <w:strike/>
                <w:color w:val="000000"/>
                <w:sz w:val="24"/>
                <w:szCs w:val="24"/>
                <w:lang w:eastAsia="zh-CN" w:bidi="ar"/>
              </w:rPr>
              <w:t>15</w:t>
            </w:r>
            <w:r w:rsidRPr="003407F3">
              <w:rPr>
                <w:rFonts w:ascii="Arial" w:eastAsia="SimSun" w:hAnsi="Arial" w:cs="Arial"/>
                <w:strike/>
                <w:color w:val="000000"/>
                <w:sz w:val="24"/>
                <w:szCs w:val="24"/>
                <w:lang w:val="en-US" w:eastAsia="zh-CN" w:bidi="ar"/>
              </w:rPr>
              <w:t xml:space="preserve">/02/2021 </w:t>
            </w:r>
          </w:p>
        </w:tc>
      </w:tr>
      <w:tr w:rsidR="0048637A" w:rsidRPr="003407F3">
        <w:trPr>
          <w:trHeight w:val="287"/>
          <w:jc w:val="center"/>
        </w:trPr>
        <w:tc>
          <w:tcPr>
            <w:tcW w:w="5909"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val="en-US" w:eastAsia="zh-CN" w:bidi="ar"/>
              </w:rPr>
              <w:t xml:space="preserve">Realização do projeto </w:t>
            </w:r>
          </w:p>
        </w:tc>
        <w:tc>
          <w:tcPr>
            <w:tcW w:w="3304"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val="en-US" w:eastAsia="zh-CN" w:bidi="ar"/>
              </w:rPr>
              <w:t>Período de até</w:t>
            </w:r>
            <w:r w:rsidRPr="003407F3">
              <w:rPr>
                <w:rFonts w:ascii="Arial" w:eastAsia="SimSun" w:hAnsi="Arial" w:cs="Arial"/>
                <w:strike/>
                <w:color w:val="000000"/>
                <w:sz w:val="24"/>
                <w:szCs w:val="24"/>
                <w:lang w:eastAsia="zh-CN" w:bidi="ar"/>
              </w:rPr>
              <w:t xml:space="preserve"> 06</w:t>
            </w:r>
            <w:r w:rsidRPr="003407F3">
              <w:rPr>
                <w:rFonts w:ascii="Arial" w:eastAsia="SimSun" w:hAnsi="Arial" w:cs="Arial"/>
                <w:strike/>
                <w:color w:val="000000"/>
                <w:sz w:val="24"/>
                <w:szCs w:val="24"/>
                <w:lang w:val="en-US" w:eastAsia="zh-CN" w:bidi="ar"/>
              </w:rPr>
              <w:t xml:space="preserve"> meses</w:t>
            </w:r>
          </w:p>
        </w:tc>
      </w:tr>
      <w:tr w:rsidR="0048637A" w:rsidRPr="003407F3">
        <w:trPr>
          <w:trHeight w:val="287"/>
          <w:jc w:val="center"/>
        </w:trPr>
        <w:tc>
          <w:tcPr>
            <w:tcW w:w="5909" w:type="dxa"/>
          </w:tcPr>
          <w:p w:rsidR="0048637A" w:rsidRPr="003407F3" w:rsidRDefault="00D802F9">
            <w:pPr>
              <w:spacing w:after="0" w:line="240" w:lineRule="auto"/>
              <w:jc w:val="both"/>
              <w:rPr>
                <w:rFonts w:ascii="Arial" w:eastAsia="SimSun" w:hAnsi="Arial" w:cs="Arial"/>
                <w:strike/>
                <w:color w:val="000000"/>
                <w:sz w:val="24"/>
                <w:szCs w:val="24"/>
                <w:lang w:bidi="ar"/>
              </w:rPr>
            </w:pPr>
            <w:r w:rsidRPr="003407F3">
              <w:rPr>
                <w:rFonts w:ascii="Arial" w:eastAsia="SimSun" w:hAnsi="Arial" w:cs="Arial"/>
                <w:strike/>
                <w:color w:val="000000"/>
                <w:sz w:val="24"/>
                <w:szCs w:val="24"/>
                <w:lang w:val="en-US" w:eastAsia="zh-CN" w:bidi="ar"/>
              </w:rPr>
              <w:t>Prestação de contas</w:t>
            </w:r>
          </w:p>
        </w:tc>
        <w:tc>
          <w:tcPr>
            <w:tcW w:w="3304" w:type="dxa"/>
          </w:tcPr>
          <w:p w:rsidR="0048637A" w:rsidRPr="003407F3" w:rsidRDefault="00D802F9">
            <w:pPr>
              <w:spacing w:after="0" w:line="240" w:lineRule="auto"/>
              <w:jc w:val="both"/>
              <w:rPr>
                <w:rFonts w:ascii="Arial" w:hAnsi="Arial" w:cs="Arial"/>
                <w:strike/>
                <w:sz w:val="24"/>
                <w:szCs w:val="24"/>
              </w:rPr>
            </w:pPr>
            <w:r w:rsidRPr="003407F3">
              <w:rPr>
                <w:rFonts w:ascii="Arial" w:eastAsia="SimSun" w:hAnsi="Arial" w:cs="Arial"/>
                <w:strike/>
                <w:color w:val="000000"/>
                <w:sz w:val="24"/>
                <w:szCs w:val="24"/>
                <w:lang w:eastAsia="zh-CN" w:bidi="ar"/>
              </w:rPr>
              <w:t>60 dias após finalização do projeto</w:t>
            </w:r>
          </w:p>
        </w:tc>
      </w:tr>
    </w:tbl>
    <w:p w:rsidR="003407F3" w:rsidRDefault="003407F3">
      <w:pPr>
        <w:spacing w:after="0" w:line="360" w:lineRule="auto"/>
        <w:jc w:val="both"/>
        <w:rPr>
          <w:rFonts w:ascii="Arial" w:eastAsia="Arial Unicode MS" w:hAnsi="Arial" w:cs="Arial"/>
          <w:b/>
          <w:bCs/>
          <w:sz w:val="24"/>
          <w:szCs w:val="24"/>
        </w:rPr>
      </w:pPr>
    </w:p>
    <w:p w:rsidR="0048637A" w:rsidRDefault="00D802F9">
      <w:pPr>
        <w:spacing w:after="0" w:line="360" w:lineRule="auto"/>
        <w:jc w:val="both"/>
        <w:rPr>
          <w:rFonts w:ascii="Arial" w:eastAsia="Arial Unicode MS" w:hAnsi="Arial" w:cs="Arial"/>
          <w:b/>
          <w:bCs/>
          <w:sz w:val="24"/>
          <w:szCs w:val="24"/>
        </w:rPr>
      </w:pPr>
      <w:r>
        <w:rPr>
          <w:rFonts w:ascii="Arial" w:eastAsia="Arial Unicode MS" w:hAnsi="Arial" w:cs="Arial"/>
          <w:b/>
          <w:bCs/>
          <w:sz w:val="24"/>
          <w:szCs w:val="24"/>
        </w:rPr>
        <w:t>2.</w:t>
      </w:r>
      <w:r w:rsidR="003407F3">
        <w:rPr>
          <w:rFonts w:ascii="Arial" w:eastAsia="Arial Unicode MS" w:hAnsi="Arial" w:cs="Arial"/>
          <w:b/>
          <w:bCs/>
          <w:sz w:val="24"/>
          <w:szCs w:val="24"/>
        </w:rPr>
        <w:t xml:space="preserve"> </w:t>
      </w:r>
      <w:r>
        <w:rPr>
          <w:rFonts w:ascii="Arial" w:eastAsia="Arial Unicode MS" w:hAnsi="Arial" w:cs="Arial"/>
          <w:b/>
          <w:bCs/>
          <w:sz w:val="24"/>
          <w:szCs w:val="24"/>
        </w:rPr>
        <w:t>DO OBJETO, RECURSOS E APLICAÇÃO</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2.1 Constitui o objeto do presente Edital a seleção de projetos culturais no formato de </w:t>
      </w:r>
      <w:r>
        <w:rPr>
          <w:rFonts w:ascii="Arial" w:eastAsia="Arial Unicode MS" w:hAnsi="Arial" w:cs="Arial"/>
          <w:i/>
          <w:iCs/>
          <w:sz w:val="24"/>
          <w:szCs w:val="24"/>
        </w:rPr>
        <w:t>“Lives”</w:t>
      </w:r>
      <w:r>
        <w:rPr>
          <w:rFonts w:ascii="Arial" w:eastAsia="Arial Unicode MS" w:hAnsi="Arial" w:cs="Arial"/>
          <w:sz w:val="24"/>
          <w:szCs w:val="24"/>
        </w:rPr>
        <w:t xml:space="preserve">, de iniciativas de Pessoas Físicas ou Jurídicas com sede no município de Tenente Portela/RS, cujas atividades estejam relacionadas às categorias culturais abrangidas neste Edital. O edital visa à realização de </w:t>
      </w:r>
      <w:r>
        <w:rPr>
          <w:rFonts w:ascii="Arial" w:eastAsia="Arial Unicode MS" w:hAnsi="Arial" w:cs="Arial"/>
          <w:i/>
          <w:iCs/>
          <w:sz w:val="24"/>
          <w:szCs w:val="24"/>
        </w:rPr>
        <w:t>“Lives”</w:t>
      </w:r>
      <w:r>
        <w:rPr>
          <w:rFonts w:ascii="Arial" w:eastAsia="Arial Unicode MS" w:hAnsi="Arial" w:cs="Arial"/>
          <w:sz w:val="24"/>
          <w:szCs w:val="24"/>
        </w:rPr>
        <w:t xml:space="preserve"> que contribuem para a difusão da cultura no município. O montante total disponível para financiamento dos projetos é de R$ 42.883,08 (quarenta e dois mil e oitocentos e oitenta e três reais e oito centavos), com recursos provenientes do Orçamento Geral da União, descentralizados na forma da Lei nº 14.07/2020.</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2.1.1 Considera-se Pessoa Física aquela pessoa maior de 18 anos, capaz, brasileiro nato ou naturalizado, assim como estrangeiros residentes há pelo menos 02 (dois) anos no Brasil, neste último caso, comprovados por meio de contrato de localização de imóvel em nome do residente estrangeiro ou cônjuge ou comprovante de endereço </w:t>
      </w:r>
      <w:r>
        <w:rPr>
          <w:rFonts w:ascii="Arial" w:eastAsia="Arial Unicode MS" w:hAnsi="Arial" w:cs="Arial"/>
          <w:sz w:val="24"/>
          <w:szCs w:val="24"/>
        </w:rPr>
        <w:lastRenderedPageBreak/>
        <w:t>de terceiros ou, em caso de não possuir contrato de locação em seu nome, deverá apresentar declaração emitida pelo titular da conta de água, luz ou proprietário do imóvel onde reside o estrangeiro informando que o proponente reside no endereço constante no documento de comprovação de residência, acompanhada da cópia do documento de identificação civil do declarante (nos termos do artigo 2º e seus incisos da Lei nº 12.037/2009) e cópia do CPF, podendo ainda apresentar declaração emitida pelo consulado do seu país de origem.</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2.1.2 Considera-se Pessoa Jurídica aquela instituição, privada com ou sem fins lucrativos, cujo estatuto ou contrato social e inscrição de CNPJ tenha como natureza  o desenvolvimento de atividades relacionadas à produção artística e/ou cultural.</w:t>
      </w:r>
    </w:p>
    <w:p w:rsidR="00B8377F" w:rsidRDefault="00B8377F" w:rsidP="00B8377F">
      <w:pPr>
        <w:spacing w:after="0" w:line="360" w:lineRule="auto"/>
        <w:jc w:val="both"/>
        <w:rPr>
          <w:rFonts w:ascii="Arial" w:eastAsia="Arial Unicode MS" w:hAnsi="Arial" w:cs="Arial"/>
          <w:b/>
          <w:bCs/>
          <w:sz w:val="24"/>
          <w:szCs w:val="24"/>
        </w:rPr>
      </w:pPr>
    </w:p>
    <w:p w:rsidR="00B8377F" w:rsidRDefault="00B8377F" w:rsidP="00B8377F">
      <w:pPr>
        <w:spacing w:after="0" w:line="360" w:lineRule="auto"/>
        <w:jc w:val="both"/>
        <w:rPr>
          <w:rFonts w:ascii="Arial" w:eastAsia="Arial Unicode MS" w:hAnsi="Arial" w:cs="Arial"/>
          <w:sz w:val="24"/>
          <w:szCs w:val="24"/>
        </w:rPr>
      </w:pPr>
      <w:r>
        <w:rPr>
          <w:rFonts w:ascii="Arial" w:eastAsia="Arial Unicode MS" w:hAnsi="Arial" w:cs="Arial"/>
          <w:sz w:val="24"/>
          <w:szCs w:val="24"/>
        </w:rPr>
        <w:t>2.2 Todas as atividades realizadas com recursos disponibilizados por meio deste Edital deverão ocorrer exclusivamente no Município de Tenente Portela/RS, abrangendo área urbana e/ou rural, possibilitando o acesso democratizado às ações oriundas deste recurso.</w:t>
      </w:r>
      <w:r w:rsidRPr="00731F20">
        <w:rPr>
          <w:rFonts w:ascii="Arial" w:eastAsia="Arial Unicode MS" w:hAnsi="Arial" w:cs="Arial"/>
          <w:sz w:val="24"/>
          <w:szCs w:val="24"/>
        </w:rPr>
        <w:t xml:space="preserve"> Excepciona-se, desta regra, a realização de </w:t>
      </w:r>
      <w:r w:rsidRPr="00731F20">
        <w:rPr>
          <w:rFonts w:ascii="Arial" w:eastAsia="Arial Unicode MS" w:hAnsi="Arial" w:cs="Arial"/>
          <w:i/>
          <w:sz w:val="24"/>
          <w:szCs w:val="24"/>
        </w:rPr>
        <w:t xml:space="preserve">lives </w:t>
      </w:r>
      <w:r w:rsidRPr="00731F20">
        <w:rPr>
          <w:rFonts w:ascii="Arial" w:eastAsia="Arial Unicode MS" w:hAnsi="Arial" w:cs="Arial"/>
          <w:sz w:val="24"/>
          <w:szCs w:val="24"/>
        </w:rPr>
        <w:t xml:space="preserve">que poderão ser executadas em locais situados fora do Município de Tenente Portela, por questões técnicas e acústicas, desde que não utilizados recursos do repasse Lei Aldir Blanc para custeio de eventuais despesas de locomoção e locação do espaço. </w:t>
      </w:r>
    </w:p>
    <w:p w:rsidR="00B8377F" w:rsidRDefault="00B8377F" w:rsidP="00B8377F">
      <w:pPr>
        <w:spacing w:after="0" w:line="360" w:lineRule="auto"/>
        <w:jc w:val="both"/>
        <w:rPr>
          <w:rFonts w:ascii="Arial" w:eastAsia="SimSun" w:hAnsi="Arial" w:cs="Arial"/>
          <w:i/>
          <w:color w:val="0070C0"/>
          <w:sz w:val="24"/>
          <w:szCs w:val="24"/>
        </w:rPr>
      </w:pPr>
      <w:r>
        <w:rPr>
          <w:rFonts w:ascii="Arial" w:eastAsia="SimSun" w:hAnsi="Arial" w:cs="Arial"/>
          <w:i/>
          <w:color w:val="0070C0"/>
          <w:sz w:val="24"/>
          <w:szCs w:val="24"/>
        </w:rPr>
        <w:t>[Nova redação dada pela Retificação ao Edital de Concurso Cultural nº 001/2020, de 22 de dezembro de 2020]</w:t>
      </w:r>
    </w:p>
    <w:p w:rsidR="00B8377F" w:rsidRDefault="00B8377F">
      <w:pPr>
        <w:spacing w:after="0" w:line="360" w:lineRule="auto"/>
        <w:jc w:val="both"/>
        <w:rPr>
          <w:rFonts w:ascii="Arial" w:eastAsia="Arial Unicode MS" w:hAnsi="Arial" w:cs="Arial"/>
          <w:sz w:val="24"/>
          <w:szCs w:val="24"/>
        </w:rPr>
      </w:pPr>
    </w:p>
    <w:p w:rsidR="0048637A" w:rsidRPr="00B8377F" w:rsidRDefault="00D802F9">
      <w:pPr>
        <w:spacing w:after="0" w:line="360" w:lineRule="auto"/>
        <w:jc w:val="both"/>
        <w:rPr>
          <w:rFonts w:ascii="Arial" w:eastAsia="Arial Unicode MS" w:hAnsi="Arial" w:cs="Arial"/>
          <w:strike/>
          <w:sz w:val="24"/>
          <w:szCs w:val="24"/>
        </w:rPr>
      </w:pPr>
      <w:r w:rsidRPr="00B8377F">
        <w:rPr>
          <w:rFonts w:ascii="Arial" w:eastAsia="Arial Unicode MS" w:hAnsi="Arial" w:cs="Arial"/>
          <w:strike/>
          <w:sz w:val="24"/>
          <w:szCs w:val="24"/>
        </w:rPr>
        <w:t>2.2 Todas as atividades realizadas com recursos disponibilizados por meio deste Edital deverão ocorrer exclusivamente no Município de Tenente Portela/RS, abrangendo área urbana e/ou rural, possibilitando o acesso democratizado ás ações oriundas deste recurso.</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2.3 O total de recursos disponibilizados por meio deste Edital será aplicado com as seguintes categorias:</w:t>
      </w:r>
    </w:p>
    <w:tbl>
      <w:tblPr>
        <w:tblW w:w="9338" w:type="dxa"/>
        <w:tblInd w:w="42" w:type="dxa"/>
        <w:tblLayout w:type="fixed"/>
        <w:tblCellMar>
          <w:top w:w="55" w:type="dxa"/>
          <w:left w:w="55" w:type="dxa"/>
          <w:bottom w:w="55" w:type="dxa"/>
          <w:right w:w="55" w:type="dxa"/>
        </w:tblCellMar>
        <w:tblLook w:val="04A0" w:firstRow="1" w:lastRow="0" w:firstColumn="1" w:lastColumn="0" w:noHBand="0" w:noVBand="1"/>
      </w:tblPr>
      <w:tblGrid>
        <w:gridCol w:w="2335"/>
        <w:gridCol w:w="2837"/>
        <w:gridCol w:w="2420"/>
        <w:gridCol w:w="1746"/>
      </w:tblGrid>
      <w:tr w:rsidR="0048637A">
        <w:trPr>
          <w:trHeight w:val="414"/>
        </w:trPr>
        <w:tc>
          <w:tcPr>
            <w:tcW w:w="2335" w:type="dxa"/>
            <w:tcBorders>
              <w:top w:val="single" w:sz="2" w:space="0" w:color="000000"/>
              <w:left w:val="single" w:sz="2" w:space="0" w:color="000000"/>
              <w:bottom w:val="single" w:sz="2" w:space="0" w:color="000000"/>
            </w:tcBorders>
          </w:tcPr>
          <w:p w:rsidR="0048637A" w:rsidRDefault="00D802F9">
            <w:pPr>
              <w:pStyle w:val="Contedodatabela"/>
              <w:jc w:val="both"/>
              <w:rPr>
                <w:rFonts w:ascii="Arial" w:eastAsia="Arial Unicode MS" w:hAnsi="Arial" w:cs="Arial"/>
              </w:rPr>
            </w:pPr>
            <w:r>
              <w:rPr>
                <w:rFonts w:ascii="Arial" w:eastAsia="Arial Unicode MS" w:hAnsi="Arial" w:cs="Arial"/>
              </w:rPr>
              <w:t>Categoria</w:t>
            </w:r>
          </w:p>
        </w:tc>
        <w:tc>
          <w:tcPr>
            <w:tcW w:w="2837" w:type="dxa"/>
            <w:tcBorders>
              <w:top w:val="single" w:sz="2" w:space="0" w:color="000000"/>
              <w:left w:val="single" w:sz="2" w:space="0" w:color="000000"/>
              <w:bottom w:val="single" w:sz="2" w:space="0" w:color="000000"/>
            </w:tcBorders>
          </w:tcPr>
          <w:p w:rsidR="0048637A" w:rsidRDefault="00D802F9">
            <w:pPr>
              <w:pStyle w:val="Contedodatabela"/>
              <w:jc w:val="both"/>
              <w:rPr>
                <w:rFonts w:ascii="Arial" w:eastAsia="Arial Unicode MS" w:hAnsi="Arial" w:cs="Arial"/>
              </w:rPr>
            </w:pPr>
            <w:r>
              <w:rPr>
                <w:rFonts w:ascii="Arial" w:eastAsia="Arial Unicode MS" w:hAnsi="Arial" w:cs="Arial"/>
              </w:rPr>
              <w:t>Nº de projetos apoiados</w:t>
            </w:r>
          </w:p>
        </w:tc>
        <w:tc>
          <w:tcPr>
            <w:tcW w:w="2420" w:type="dxa"/>
            <w:tcBorders>
              <w:top w:val="single" w:sz="2" w:space="0" w:color="000000"/>
              <w:left w:val="single" w:sz="2" w:space="0" w:color="000000"/>
              <w:bottom w:val="single" w:sz="2" w:space="0" w:color="000000"/>
            </w:tcBorders>
          </w:tcPr>
          <w:p w:rsidR="0048637A" w:rsidRDefault="00D802F9">
            <w:pPr>
              <w:pStyle w:val="Contedodatabela"/>
              <w:jc w:val="both"/>
              <w:rPr>
                <w:rFonts w:ascii="Arial" w:eastAsia="Arial Unicode MS" w:hAnsi="Arial" w:cs="Arial"/>
              </w:rPr>
            </w:pPr>
            <w:r>
              <w:rPr>
                <w:rFonts w:ascii="Arial" w:eastAsia="Arial Unicode MS" w:hAnsi="Arial" w:cs="Arial"/>
              </w:rPr>
              <w:t xml:space="preserve"> Valor do projeto (R$)</w:t>
            </w:r>
          </w:p>
        </w:tc>
        <w:tc>
          <w:tcPr>
            <w:tcW w:w="1746" w:type="dxa"/>
            <w:tcBorders>
              <w:top w:val="single" w:sz="2" w:space="0" w:color="000000"/>
              <w:left w:val="single" w:sz="2" w:space="0" w:color="000000"/>
              <w:bottom w:val="single" w:sz="2" w:space="0" w:color="000000"/>
              <w:right w:val="single" w:sz="2" w:space="0" w:color="000000"/>
            </w:tcBorders>
          </w:tcPr>
          <w:p w:rsidR="0048637A" w:rsidRDefault="00D802F9">
            <w:pPr>
              <w:pStyle w:val="Contedodatabela"/>
              <w:jc w:val="both"/>
              <w:rPr>
                <w:rFonts w:ascii="Arial" w:eastAsia="Arial Unicode MS" w:hAnsi="Arial" w:cs="Arial"/>
              </w:rPr>
            </w:pPr>
            <w:r>
              <w:rPr>
                <w:rFonts w:ascii="Arial" w:eastAsia="Arial Unicode MS" w:hAnsi="Arial" w:cs="Arial"/>
              </w:rPr>
              <w:t>Valor total (R$)</w:t>
            </w:r>
          </w:p>
        </w:tc>
      </w:tr>
      <w:tr w:rsidR="0048637A">
        <w:trPr>
          <w:trHeight w:val="324"/>
        </w:trPr>
        <w:tc>
          <w:tcPr>
            <w:tcW w:w="2335" w:type="dxa"/>
            <w:tcBorders>
              <w:left w:val="single" w:sz="2" w:space="0" w:color="000000"/>
              <w:bottom w:val="single" w:sz="2" w:space="0" w:color="000000"/>
            </w:tcBorders>
          </w:tcPr>
          <w:p w:rsidR="0048637A" w:rsidRDefault="00D802F9">
            <w:pPr>
              <w:pStyle w:val="Contedodatabela"/>
              <w:jc w:val="both"/>
              <w:rPr>
                <w:rFonts w:ascii="Arial" w:eastAsia="Arial Unicode MS" w:hAnsi="Arial" w:cs="Arial"/>
              </w:rPr>
            </w:pPr>
            <w:r>
              <w:rPr>
                <w:rFonts w:ascii="Arial" w:eastAsia="Arial Unicode MS" w:hAnsi="Arial" w:cs="Arial"/>
              </w:rPr>
              <w:t>Live/show musical</w:t>
            </w:r>
          </w:p>
        </w:tc>
        <w:tc>
          <w:tcPr>
            <w:tcW w:w="2837" w:type="dxa"/>
            <w:tcBorders>
              <w:left w:val="single" w:sz="2" w:space="0" w:color="000000"/>
              <w:bottom w:val="single" w:sz="2" w:space="0" w:color="000000"/>
            </w:tcBorders>
          </w:tcPr>
          <w:p w:rsidR="0048637A" w:rsidRDefault="00D802F9">
            <w:pPr>
              <w:pStyle w:val="Contedodatabela"/>
              <w:jc w:val="center"/>
              <w:rPr>
                <w:rFonts w:ascii="Arial" w:eastAsia="Arial Unicode MS" w:hAnsi="Arial" w:cs="Arial"/>
              </w:rPr>
            </w:pPr>
            <w:r>
              <w:rPr>
                <w:rFonts w:ascii="Arial" w:eastAsia="Arial Unicode MS" w:hAnsi="Arial" w:cs="Arial"/>
              </w:rPr>
              <w:t>05</w:t>
            </w:r>
          </w:p>
        </w:tc>
        <w:tc>
          <w:tcPr>
            <w:tcW w:w="2420" w:type="dxa"/>
            <w:tcBorders>
              <w:left w:val="single" w:sz="2" w:space="0" w:color="000000"/>
              <w:bottom w:val="single" w:sz="2" w:space="0" w:color="000000"/>
            </w:tcBorders>
          </w:tcPr>
          <w:p w:rsidR="0048637A" w:rsidRDefault="00D802F9">
            <w:pPr>
              <w:pStyle w:val="Contedodatabela"/>
              <w:jc w:val="center"/>
              <w:rPr>
                <w:rFonts w:ascii="Arial" w:eastAsia="Arial Unicode MS" w:hAnsi="Arial" w:cs="Arial"/>
              </w:rPr>
            </w:pPr>
            <w:r>
              <w:rPr>
                <w:rFonts w:ascii="Arial" w:eastAsia="Arial Unicode MS" w:hAnsi="Arial" w:cs="Arial"/>
              </w:rPr>
              <w:t>R$ 6.126,16</w:t>
            </w:r>
          </w:p>
        </w:tc>
        <w:tc>
          <w:tcPr>
            <w:tcW w:w="1746" w:type="dxa"/>
            <w:tcBorders>
              <w:left w:val="single" w:sz="2" w:space="0" w:color="000000"/>
              <w:bottom w:val="single" w:sz="2" w:space="0" w:color="000000"/>
              <w:right w:val="single" w:sz="2" w:space="0" w:color="000000"/>
            </w:tcBorders>
          </w:tcPr>
          <w:p w:rsidR="0048637A" w:rsidRDefault="00D802F9">
            <w:pPr>
              <w:pStyle w:val="Contedodatabela"/>
              <w:jc w:val="center"/>
              <w:rPr>
                <w:rFonts w:ascii="Arial" w:eastAsia="Arial Unicode MS" w:hAnsi="Arial" w:cs="Arial"/>
              </w:rPr>
            </w:pPr>
            <w:r>
              <w:rPr>
                <w:rFonts w:ascii="Arial" w:eastAsia="Arial Unicode MS" w:hAnsi="Arial" w:cs="Arial"/>
              </w:rPr>
              <w:t>R$ 30.630,80</w:t>
            </w:r>
          </w:p>
        </w:tc>
      </w:tr>
      <w:tr w:rsidR="0048637A">
        <w:trPr>
          <w:trHeight w:val="311"/>
        </w:trPr>
        <w:tc>
          <w:tcPr>
            <w:tcW w:w="2335" w:type="dxa"/>
            <w:tcBorders>
              <w:left w:val="single" w:sz="2" w:space="0" w:color="000000"/>
              <w:bottom w:val="single" w:sz="2" w:space="0" w:color="000000"/>
            </w:tcBorders>
          </w:tcPr>
          <w:p w:rsidR="0048637A" w:rsidRDefault="00D802F9">
            <w:pPr>
              <w:pStyle w:val="Contedodatabela"/>
              <w:jc w:val="both"/>
              <w:rPr>
                <w:rFonts w:ascii="Arial" w:eastAsia="Arial Unicode MS" w:hAnsi="Arial" w:cs="Arial"/>
              </w:rPr>
            </w:pPr>
            <w:r>
              <w:rPr>
                <w:rFonts w:ascii="Arial" w:eastAsia="Arial Unicode MS" w:hAnsi="Arial" w:cs="Arial"/>
              </w:rPr>
              <w:t>Drive in</w:t>
            </w:r>
          </w:p>
        </w:tc>
        <w:tc>
          <w:tcPr>
            <w:tcW w:w="2837" w:type="dxa"/>
            <w:tcBorders>
              <w:left w:val="single" w:sz="2" w:space="0" w:color="000000"/>
              <w:bottom w:val="single" w:sz="2" w:space="0" w:color="000000"/>
            </w:tcBorders>
          </w:tcPr>
          <w:p w:rsidR="0048637A" w:rsidRDefault="00D802F9">
            <w:pPr>
              <w:pStyle w:val="Contedodatabela"/>
              <w:jc w:val="center"/>
              <w:rPr>
                <w:rFonts w:ascii="Arial" w:eastAsia="Arial Unicode MS" w:hAnsi="Arial" w:cs="Arial"/>
              </w:rPr>
            </w:pPr>
            <w:r>
              <w:rPr>
                <w:rFonts w:ascii="Arial" w:eastAsia="Arial Unicode MS" w:hAnsi="Arial" w:cs="Arial"/>
              </w:rPr>
              <w:t>02</w:t>
            </w:r>
          </w:p>
        </w:tc>
        <w:tc>
          <w:tcPr>
            <w:tcW w:w="2420" w:type="dxa"/>
            <w:tcBorders>
              <w:left w:val="single" w:sz="2" w:space="0" w:color="000000"/>
              <w:bottom w:val="single" w:sz="2" w:space="0" w:color="000000"/>
            </w:tcBorders>
          </w:tcPr>
          <w:p w:rsidR="0048637A" w:rsidRDefault="00D802F9">
            <w:pPr>
              <w:pStyle w:val="Contedodatabela"/>
              <w:jc w:val="center"/>
              <w:rPr>
                <w:rFonts w:ascii="Arial" w:eastAsia="Arial Unicode MS" w:hAnsi="Arial" w:cs="Arial"/>
              </w:rPr>
            </w:pPr>
            <w:r>
              <w:rPr>
                <w:rFonts w:ascii="Arial" w:eastAsia="Arial Unicode MS" w:hAnsi="Arial" w:cs="Arial"/>
              </w:rPr>
              <w:t>R$ 6.126,16</w:t>
            </w:r>
          </w:p>
        </w:tc>
        <w:tc>
          <w:tcPr>
            <w:tcW w:w="1746" w:type="dxa"/>
            <w:tcBorders>
              <w:left w:val="single" w:sz="2" w:space="0" w:color="000000"/>
              <w:bottom w:val="single" w:sz="2" w:space="0" w:color="000000"/>
              <w:right w:val="single" w:sz="2" w:space="0" w:color="000000"/>
            </w:tcBorders>
          </w:tcPr>
          <w:p w:rsidR="0048637A" w:rsidRDefault="00D802F9">
            <w:pPr>
              <w:pStyle w:val="Contedodatabela"/>
              <w:jc w:val="center"/>
              <w:rPr>
                <w:rFonts w:ascii="Arial" w:eastAsia="Arial Unicode MS" w:hAnsi="Arial" w:cs="Arial"/>
              </w:rPr>
            </w:pPr>
            <w:r>
              <w:rPr>
                <w:rFonts w:ascii="Arial" w:eastAsia="Arial Unicode MS" w:hAnsi="Arial" w:cs="Arial"/>
              </w:rPr>
              <w:t>R$ 12.252,32</w:t>
            </w:r>
          </w:p>
        </w:tc>
      </w:tr>
      <w:tr w:rsidR="0048637A">
        <w:trPr>
          <w:trHeight w:val="311"/>
        </w:trPr>
        <w:tc>
          <w:tcPr>
            <w:tcW w:w="9338" w:type="dxa"/>
            <w:gridSpan w:val="4"/>
            <w:tcBorders>
              <w:left w:val="single" w:sz="2" w:space="0" w:color="000000"/>
              <w:bottom w:val="single" w:sz="2" w:space="0" w:color="000000"/>
              <w:right w:val="single" w:sz="2" w:space="0" w:color="000000"/>
            </w:tcBorders>
          </w:tcPr>
          <w:p w:rsidR="0048637A" w:rsidRDefault="00D802F9">
            <w:pPr>
              <w:pStyle w:val="Contedodatabela"/>
              <w:jc w:val="both"/>
              <w:rPr>
                <w:rFonts w:ascii="Arial" w:eastAsia="Arial Unicode MS" w:hAnsi="Arial" w:cs="Arial"/>
              </w:rPr>
            </w:pPr>
            <w:r>
              <w:rPr>
                <w:rFonts w:ascii="Arial" w:eastAsia="Arial Unicode MS" w:hAnsi="Arial" w:cs="Arial"/>
              </w:rPr>
              <w:t>Total disponibilizado                                                                                   R$ 42.883,12</w:t>
            </w:r>
          </w:p>
        </w:tc>
      </w:tr>
    </w:tbl>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lastRenderedPageBreak/>
        <w:t xml:space="preserve">           </w:t>
      </w: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2.3.1 As categorias destinam-se à realização de projetos culturais artísticos em formato que possam ser transmitidos pela internet ou disponibilizadas por meio de redes sociais e outras plataformas digitais com duração de pelo menos 1h30min (uma hora e trinta minutos) realizados em datas a serem definidas pela Secretaria de Educação, Cultura e Desporto. As atividades podem direcionar-se às diferentes faixas etárias, visando maior abrangência.</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2.3.2 Por “</w:t>
      </w:r>
      <w:r>
        <w:rPr>
          <w:rFonts w:ascii="Arial" w:eastAsia="Arial Unicode MS" w:hAnsi="Arial" w:cs="Arial"/>
          <w:i/>
          <w:iCs/>
          <w:sz w:val="24"/>
          <w:szCs w:val="24"/>
        </w:rPr>
        <w:t>Lives”</w:t>
      </w:r>
      <w:r>
        <w:rPr>
          <w:rFonts w:ascii="Arial" w:eastAsia="Arial Unicode MS" w:hAnsi="Arial" w:cs="Arial"/>
          <w:sz w:val="24"/>
          <w:szCs w:val="24"/>
        </w:rPr>
        <w:t>, entende-se apresentações cuja transmissão de áudio e vídeo é feita ao vivo na internet, geralmente feita por meio das redes sociais.</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2.3.3 Por </w:t>
      </w:r>
      <w:r>
        <w:rPr>
          <w:rFonts w:ascii="Arial" w:eastAsia="Arial Unicode MS" w:hAnsi="Arial" w:cs="Arial"/>
          <w:i/>
          <w:iCs/>
          <w:sz w:val="24"/>
          <w:szCs w:val="24"/>
        </w:rPr>
        <w:t>“Drive in”</w:t>
      </w:r>
      <w:r>
        <w:rPr>
          <w:rFonts w:ascii="Arial" w:eastAsia="Arial Unicode MS" w:hAnsi="Arial" w:cs="Arial"/>
          <w:sz w:val="24"/>
          <w:szCs w:val="24"/>
        </w:rPr>
        <w:t>, entende-se apresentações realizadas em espaços amplos e ao ar livre em que as pessoas/público assiste à apresentação de dentro do carro.</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2.3.3.1 As apresentações por </w:t>
      </w:r>
      <w:r>
        <w:rPr>
          <w:rFonts w:ascii="Arial" w:eastAsia="Arial Unicode MS" w:hAnsi="Arial" w:cs="Arial"/>
          <w:i/>
          <w:iCs/>
          <w:sz w:val="24"/>
          <w:szCs w:val="24"/>
        </w:rPr>
        <w:t>“Drive in”</w:t>
      </w:r>
      <w:r>
        <w:rPr>
          <w:rFonts w:ascii="Arial" w:eastAsia="Arial Unicode MS" w:hAnsi="Arial" w:cs="Arial"/>
          <w:sz w:val="24"/>
          <w:szCs w:val="24"/>
        </w:rPr>
        <w:t xml:space="preserve"> podem para projetos que envolvam música, cinema, dança, artes cênicas, dentre outras manifestações artísticas que possam ser realizadas neste formato.</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2.3.3.2 Os protocolos de distanciamento social devem ser rigorosamente seguidos e respeitados.</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2.4 A responsabilidade pela disponibilização dos materiais/insumos, em havendo necessidade, para a realização do projeto ficam a critério e sob a responsabilidade exclusiva do proponente.</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2.5 O valor do projeto apresentado deve contemplar eventuais tributos que possam incidir sobre as ações realizadas. Em caso de aprovação, o proponente deverá indicar uma conta corrente específica para o recebimento de recursos provenientes do projeto.</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2.5.1 É vedado a utilização de recursos do projeto para manutenção de conta bancária.</w:t>
      </w:r>
    </w:p>
    <w:p w:rsidR="0048637A" w:rsidRDefault="0048637A">
      <w:pPr>
        <w:spacing w:after="0" w:line="360" w:lineRule="auto"/>
        <w:jc w:val="both"/>
        <w:rPr>
          <w:rFonts w:ascii="Arial" w:eastAsia="Arial Unicode MS" w:hAnsi="Arial" w:cs="Arial"/>
          <w:sz w:val="24"/>
          <w:szCs w:val="24"/>
        </w:rPr>
      </w:pPr>
    </w:p>
    <w:p w:rsidR="008F46AA" w:rsidRDefault="008F46A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b/>
          <w:bCs/>
          <w:sz w:val="24"/>
          <w:szCs w:val="24"/>
        </w:rPr>
      </w:pPr>
      <w:r>
        <w:rPr>
          <w:rFonts w:ascii="Arial" w:eastAsia="Arial Unicode MS" w:hAnsi="Arial" w:cs="Arial"/>
          <w:b/>
          <w:bCs/>
          <w:sz w:val="24"/>
          <w:szCs w:val="24"/>
        </w:rPr>
        <w:lastRenderedPageBreak/>
        <w:t>3. INSCRIÇÕES E PRAZOS PARA ENCAMINHAMENTO DOS PROJETOS</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3.1 Os projetos culturais deverão ter temáticas que valorize a identidade cultural local e regional, sendo critério para a avaliação dos projetos apresentados.</w:t>
      </w:r>
    </w:p>
    <w:p w:rsidR="0048637A" w:rsidRDefault="0048637A">
      <w:pPr>
        <w:spacing w:after="0" w:line="360" w:lineRule="auto"/>
        <w:jc w:val="both"/>
        <w:rPr>
          <w:rFonts w:ascii="Arial" w:eastAsia="Arial Unicode MS" w:hAnsi="Arial" w:cs="Arial"/>
          <w:sz w:val="24"/>
          <w:szCs w:val="24"/>
        </w:rPr>
      </w:pPr>
    </w:p>
    <w:p w:rsidR="00F0060B" w:rsidRDefault="00F0060B" w:rsidP="00F0060B">
      <w:pPr>
        <w:spacing w:after="0" w:line="360" w:lineRule="auto"/>
        <w:jc w:val="both"/>
        <w:rPr>
          <w:rFonts w:ascii="Arial" w:eastAsia="SimSun" w:hAnsi="Arial" w:cs="Arial"/>
          <w:i/>
          <w:color w:val="0070C0"/>
          <w:sz w:val="24"/>
          <w:szCs w:val="24"/>
        </w:rPr>
      </w:pPr>
      <w:r w:rsidRPr="005604DE">
        <w:rPr>
          <w:rFonts w:ascii="Arial" w:eastAsia="Arial Unicode MS" w:hAnsi="Arial" w:cs="Arial"/>
          <w:sz w:val="24"/>
          <w:szCs w:val="24"/>
        </w:rPr>
        <w:t xml:space="preserve">3.2 </w:t>
      </w:r>
      <w:r w:rsidRPr="005604DE">
        <w:rPr>
          <w:rFonts w:ascii="Arial" w:eastAsia="SimSun" w:hAnsi="Arial" w:cs="Arial"/>
          <w:sz w:val="24"/>
          <w:szCs w:val="24"/>
          <w:lang w:eastAsia="zh-CN" w:bidi="ar"/>
        </w:rPr>
        <w:t xml:space="preserve">As </w:t>
      </w:r>
      <w:r>
        <w:rPr>
          <w:rFonts w:ascii="Arial" w:eastAsia="SimSun" w:hAnsi="Arial" w:cs="Arial"/>
          <w:color w:val="000000"/>
          <w:sz w:val="24"/>
          <w:szCs w:val="24"/>
          <w:lang w:eastAsia="zh-CN" w:bidi="ar"/>
        </w:rPr>
        <w:t xml:space="preserve">inscrições serão realizadas </w:t>
      </w:r>
      <w:r>
        <w:rPr>
          <w:rFonts w:ascii="Arial" w:eastAsia="SimSun" w:hAnsi="Arial" w:cs="Arial"/>
          <w:sz w:val="24"/>
          <w:szCs w:val="24"/>
          <w:lang w:eastAsia="zh-CN" w:bidi="ar"/>
        </w:rPr>
        <w:t xml:space="preserve">de </w:t>
      </w:r>
      <w:r w:rsidRPr="00A36E68">
        <w:rPr>
          <w:rFonts w:ascii="Arial" w:eastAsia="SimSun" w:hAnsi="Arial" w:cs="Arial"/>
          <w:b/>
          <w:sz w:val="24"/>
          <w:szCs w:val="24"/>
          <w:u w:val="single"/>
          <w:lang w:eastAsia="zh-CN" w:bidi="ar"/>
        </w:rPr>
        <w:t>10/12/2020 a</w:t>
      </w:r>
      <w:r w:rsidRPr="00A36E68">
        <w:rPr>
          <w:rFonts w:ascii="Arial" w:eastAsia="SimSun" w:hAnsi="Arial" w:cs="Arial"/>
          <w:b/>
          <w:color w:val="000000"/>
          <w:sz w:val="24"/>
          <w:szCs w:val="24"/>
          <w:u w:val="single"/>
          <w:lang w:eastAsia="zh-CN" w:bidi="ar"/>
        </w:rPr>
        <w:t>té às 23h59min d</w:t>
      </w:r>
      <w:r>
        <w:rPr>
          <w:rFonts w:ascii="Arial" w:eastAsia="SimSun" w:hAnsi="Arial" w:cs="Arial"/>
          <w:b/>
          <w:color w:val="000000"/>
          <w:sz w:val="24"/>
          <w:szCs w:val="24"/>
          <w:u w:val="single"/>
          <w:lang w:eastAsia="zh-CN" w:bidi="ar"/>
        </w:rPr>
        <w:t>o dia</w:t>
      </w:r>
      <w:r w:rsidRPr="00A36E68">
        <w:rPr>
          <w:rFonts w:ascii="Arial" w:eastAsia="SimSun" w:hAnsi="Arial" w:cs="Arial"/>
          <w:b/>
          <w:color w:val="000000"/>
          <w:sz w:val="24"/>
          <w:szCs w:val="24"/>
          <w:u w:val="single"/>
          <w:lang w:eastAsia="zh-CN" w:bidi="ar"/>
        </w:rPr>
        <w:t xml:space="preserve"> 26/1</w:t>
      </w:r>
      <w:r w:rsidRPr="00761FBC">
        <w:rPr>
          <w:rFonts w:ascii="Arial" w:eastAsia="SimSun" w:hAnsi="Arial" w:cs="Arial"/>
          <w:b/>
          <w:color w:val="000000"/>
          <w:sz w:val="24"/>
          <w:szCs w:val="24"/>
          <w:u w:val="single"/>
          <w:lang w:eastAsia="zh-CN" w:bidi="ar"/>
        </w:rPr>
        <w:t>2</w:t>
      </w:r>
      <w:r w:rsidRPr="00A36E68">
        <w:rPr>
          <w:rFonts w:ascii="Arial" w:eastAsia="SimSun" w:hAnsi="Arial" w:cs="Arial"/>
          <w:b/>
          <w:color w:val="000000"/>
          <w:sz w:val="24"/>
          <w:szCs w:val="24"/>
          <w:u w:val="single"/>
          <w:lang w:eastAsia="zh-CN" w:bidi="ar"/>
        </w:rPr>
        <w:t>/2020</w:t>
      </w:r>
      <w:r>
        <w:rPr>
          <w:rFonts w:ascii="Arial" w:eastAsia="SimSun" w:hAnsi="Arial" w:cs="Arial"/>
          <w:sz w:val="24"/>
          <w:szCs w:val="24"/>
          <w:lang w:eastAsia="zh-CN" w:bidi="ar"/>
        </w:rPr>
        <w:t xml:space="preserve">, de </w:t>
      </w:r>
      <w:r w:rsidRPr="00A36E68">
        <w:rPr>
          <w:rFonts w:ascii="Arial" w:eastAsia="SimSun" w:hAnsi="Arial" w:cs="Arial"/>
          <w:b/>
          <w:sz w:val="24"/>
          <w:szCs w:val="24"/>
          <w:u w:val="single"/>
          <w:lang w:eastAsia="zh-CN" w:bidi="ar"/>
        </w:rPr>
        <w:t>FORMA ONLINE</w:t>
      </w:r>
      <w:r>
        <w:rPr>
          <w:rFonts w:ascii="Arial" w:eastAsia="SimSun" w:hAnsi="Arial" w:cs="Arial"/>
          <w:sz w:val="24"/>
          <w:szCs w:val="24"/>
          <w:lang w:eastAsia="zh-CN" w:bidi="ar"/>
        </w:rPr>
        <w:t>,</w:t>
      </w:r>
      <w:r>
        <w:rPr>
          <w:rFonts w:ascii="Arial" w:eastAsia="SimSun" w:hAnsi="Arial" w:cs="Arial"/>
          <w:color w:val="FF0000"/>
          <w:sz w:val="24"/>
          <w:szCs w:val="24"/>
          <w:lang w:eastAsia="zh-CN" w:bidi="ar"/>
        </w:rPr>
        <w:t xml:space="preserve"> </w:t>
      </w:r>
      <w:r>
        <w:rPr>
          <w:rFonts w:ascii="Arial" w:eastAsia="SimSun" w:hAnsi="Arial" w:cs="Arial"/>
          <w:color w:val="000000"/>
          <w:sz w:val="24"/>
          <w:szCs w:val="24"/>
          <w:lang w:eastAsia="zh-CN" w:bidi="ar"/>
        </w:rPr>
        <w:t>através do site do Município de Tenente Portela, no seguinte endereço eletrônico:</w:t>
      </w:r>
      <w:r>
        <w:rPr>
          <w:rFonts w:ascii="Arial" w:eastAsia="Arial Unicode MS" w:hAnsi="Arial" w:cs="Arial"/>
          <w:sz w:val="24"/>
          <w:szCs w:val="24"/>
        </w:rPr>
        <w:t xml:space="preserve"> &lt;</w:t>
      </w:r>
      <w:hyperlink r:id="rId10" w:history="1">
        <w:r>
          <w:rPr>
            <w:rStyle w:val="Hyperlink"/>
            <w:rFonts w:ascii="Arial" w:hAnsi="Arial" w:cs="Arial"/>
            <w:color w:val="auto"/>
            <w:sz w:val="24"/>
            <w:szCs w:val="24"/>
            <w:u w:val="none"/>
          </w:rPr>
          <w:t>www.tenenteportela.rs.gov.br/pagina/14/lei-aldir-blanc</w:t>
        </w:r>
      </w:hyperlink>
      <w:r>
        <w:rPr>
          <w:rStyle w:val="Hyperlink"/>
          <w:rFonts w:ascii="Arial" w:hAnsi="Arial" w:cs="Arial"/>
          <w:color w:val="auto"/>
          <w:sz w:val="24"/>
          <w:szCs w:val="24"/>
          <w:u w:val="none"/>
        </w:rPr>
        <w:t xml:space="preserve">&gt;. </w:t>
      </w:r>
      <w:r>
        <w:rPr>
          <w:rFonts w:ascii="Arial" w:eastAsia="SimSun" w:hAnsi="Arial" w:cs="Arial"/>
          <w:i/>
          <w:color w:val="0070C0"/>
          <w:sz w:val="24"/>
          <w:szCs w:val="24"/>
        </w:rPr>
        <w:t>[Nova redação dada pela Retificação ao Edital de Concurso Cultural nº 001/2020, de 22 de dezembro de 2020]</w:t>
      </w:r>
      <w:r w:rsidR="003547C0">
        <w:rPr>
          <w:rFonts w:ascii="Arial" w:eastAsia="SimSun" w:hAnsi="Arial" w:cs="Arial"/>
          <w:i/>
          <w:color w:val="0070C0"/>
          <w:sz w:val="24"/>
          <w:szCs w:val="24"/>
        </w:rPr>
        <w:t>.</w:t>
      </w:r>
    </w:p>
    <w:p w:rsidR="00F0060B" w:rsidRDefault="00F0060B">
      <w:pPr>
        <w:spacing w:after="0" w:line="360" w:lineRule="auto"/>
        <w:jc w:val="both"/>
        <w:rPr>
          <w:rFonts w:ascii="Arial" w:eastAsia="Arial Unicode MS" w:hAnsi="Arial" w:cs="Arial"/>
          <w:sz w:val="24"/>
          <w:szCs w:val="24"/>
        </w:rPr>
      </w:pPr>
    </w:p>
    <w:p w:rsidR="0048637A" w:rsidRPr="00F0060B" w:rsidRDefault="00D802F9">
      <w:pPr>
        <w:spacing w:after="0" w:line="360" w:lineRule="auto"/>
        <w:jc w:val="both"/>
        <w:rPr>
          <w:rFonts w:ascii="Arial" w:eastAsia="Arial Unicode MS" w:hAnsi="Arial" w:cs="Arial"/>
          <w:strike/>
          <w:sz w:val="24"/>
          <w:szCs w:val="24"/>
        </w:rPr>
      </w:pPr>
      <w:r w:rsidRPr="00F0060B">
        <w:rPr>
          <w:rFonts w:ascii="Arial" w:eastAsia="Arial Unicode MS" w:hAnsi="Arial" w:cs="Arial"/>
          <w:strike/>
          <w:sz w:val="24"/>
          <w:szCs w:val="24"/>
        </w:rPr>
        <w:t xml:space="preserve">3.2 </w:t>
      </w:r>
      <w:r w:rsidRPr="00F0060B">
        <w:rPr>
          <w:rFonts w:ascii="Arial" w:eastAsia="SimSun" w:hAnsi="Arial" w:cs="Arial"/>
          <w:strike/>
          <w:color w:val="000000"/>
          <w:sz w:val="24"/>
          <w:szCs w:val="24"/>
          <w:lang w:eastAsia="zh-CN" w:bidi="ar"/>
        </w:rPr>
        <w:t xml:space="preserve">As inscrições serão realizadas </w:t>
      </w:r>
      <w:r w:rsidRPr="00F0060B">
        <w:rPr>
          <w:rFonts w:ascii="Arial" w:eastAsia="SimSun" w:hAnsi="Arial" w:cs="Arial"/>
          <w:strike/>
          <w:sz w:val="24"/>
          <w:szCs w:val="24"/>
          <w:lang w:eastAsia="zh-CN" w:bidi="ar"/>
        </w:rPr>
        <w:t>de 10/12/2020 a 28/12/2020, de forma online,</w:t>
      </w:r>
      <w:r w:rsidRPr="00F0060B">
        <w:rPr>
          <w:rFonts w:ascii="Arial" w:eastAsia="SimSun" w:hAnsi="Arial" w:cs="Arial"/>
          <w:strike/>
          <w:color w:val="FF0000"/>
          <w:sz w:val="24"/>
          <w:szCs w:val="24"/>
          <w:lang w:eastAsia="zh-CN" w:bidi="ar"/>
        </w:rPr>
        <w:t xml:space="preserve"> </w:t>
      </w:r>
      <w:r w:rsidRPr="00F0060B">
        <w:rPr>
          <w:rFonts w:ascii="Arial" w:eastAsia="SimSun" w:hAnsi="Arial" w:cs="Arial"/>
          <w:strike/>
          <w:color w:val="000000"/>
          <w:sz w:val="24"/>
          <w:szCs w:val="24"/>
          <w:lang w:eastAsia="zh-CN" w:bidi="ar"/>
        </w:rPr>
        <w:t>através do site do Município de Tenente Portela, no seguinte endereço eletrônico:</w:t>
      </w:r>
    </w:p>
    <w:p w:rsidR="0048637A" w:rsidRPr="00F0060B" w:rsidRDefault="00D802F9">
      <w:pPr>
        <w:spacing w:after="0" w:line="360" w:lineRule="auto"/>
        <w:jc w:val="both"/>
        <w:rPr>
          <w:rFonts w:ascii="Arial" w:hAnsi="Arial" w:cs="Arial"/>
          <w:strike/>
          <w:sz w:val="24"/>
          <w:szCs w:val="24"/>
        </w:rPr>
      </w:pPr>
      <w:r w:rsidRPr="00F0060B">
        <w:rPr>
          <w:rFonts w:ascii="Arial" w:eastAsia="Arial Unicode MS" w:hAnsi="Arial" w:cs="Arial"/>
          <w:strike/>
          <w:sz w:val="24"/>
          <w:szCs w:val="24"/>
        </w:rPr>
        <w:t>&lt;</w:t>
      </w:r>
      <w:hyperlink r:id="rId11" w:history="1">
        <w:r w:rsidRPr="00F0060B">
          <w:rPr>
            <w:rStyle w:val="Hyperlink"/>
            <w:rFonts w:ascii="Arial" w:hAnsi="Arial" w:cs="Arial"/>
            <w:strike/>
            <w:color w:val="auto"/>
            <w:sz w:val="24"/>
            <w:szCs w:val="24"/>
            <w:u w:val="none"/>
          </w:rPr>
          <w:t>www.tenenteportela.rs.gov.br/pagina/14/lei-aldir-blanc</w:t>
        </w:r>
      </w:hyperlink>
      <w:r w:rsidRPr="00F0060B">
        <w:rPr>
          <w:rStyle w:val="Hyperlink"/>
          <w:rFonts w:ascii="Arial" w:hAnsi="Arial" w:cs="Arial"/>
          <w:strike/>
          <w:color w:val="auto"/>
          <w:sz w:val="24"/>
          <w:szCs w:val="24"/>
          <w:u w:val="none"/>
        </w:rPr>
        <w:t>&gt;.</w:t>
      </w:r>
    </w:p>
    <w:p w:rsidR="0048637A" w:rsidRDefault="0048637A">
      <w:pPr>
        <w:spacing w:after="0" w:line="360" w:lineRule="auto"/>
        <w:jc w:val="both"/>
        <w:rPr>
          <w:rFonts w:ascii="Arial" w:hAnsi="Arial" w:cs="Arial"/>
          <w:sz w:val="24"/>
          <w:szCs w:val="24"/>
        </w:rPr>
      </w:pPr>
    </w:p>
    <w:p w:rsidR="0048637A" w:rsidRDefault="00D802F9">
      <w:pPr>
        <w:spacing w:after="0" w:line="360" w:lineRule="auto"/>
        <w:jc w:val="both"/>
        <w:rPr>
          <w:rFonts w:ascii="Arial" w:hAnsi="Arial" w:cs="Arial"/>
          <w:color w:val="000000"/>
          <w:sz w:val="24"/>
          <w:szCs w:val="24"/>
          <w:lang w:bidi="ar"/>
        </w:rPr>
      </w:pPr>
      <w:r>
        <w:rPr>
          <w:rFonts w:ascii="Arial" w:hAnsi="Arial" w:cs="Arial"/>
          <w:color w:val="000000"/>
          <w:sz w:val="24"/>
          <w:szCs w:val="24"/>
          <w:lang w:bidi="ar"/>
        </w:rPr>
        <w:t xml:space="preserve">O proponente </w:t>
      </w:r>
      <w:r>
        <w:rPr>
          <w:rFonts w:ascii="Arial" w:hAnsi="Arial" w:cs="Arial"/>
          <w:b/>
          <w:color w:val="000000"/>
          <w:sz w:val="24"/>
          <w:szCs w:val="24"/>
          <w:lang w:bidi="ar"/>
        </w:rPr>
        <w:t>deverá preencher todas as informações e encaminhar o plano de trabalho anexo à neste Edital preenchido</w:t>
      </w:r>
      <w:r>
        <w:rPr>
          <w:rFonts w:ascii="Arial" w:hAnsi="Arial" w:cs="Arial"/>
          <w:color w:val="000000"/>
          <w:sz w:val="24"/>
          <w:szCs w:val="24"/>
          <w:lang w:bidi="ar"/>
        </w:rPr>
        <w:t>, escolhendo a categoria na qual deseja inscrever-se.</w:t>
      </w:r>
    </w:p>
    <w:p w:rsidR="0048637A" w:rsidRDefault="00D802F9">
      <w:pPr>
        <w:spacing w:after="0" w:line="360" w:lineRule="auto"/>
        <w:jc w:val="both"/>
        <w:rPr>
          <w:rFonts w:ascii="Arial" w:hAnsi="Arial" w:cs="Arial"/>
          <w:sz w:val="24"/>
          <w:szCs w:val="24"/>
        </w:rPr>
      </w:pPr>
      <w:r>
        <w:rPr>
          <w:rFonts w:ascii="Arial" w:hAnsi="Arial" w:cs="Arial"/>
          <w:color w:val="000000"/>
          <w:sz w:val="24"/>
          <w:szCs w:val="24"/>
          <w:lang w:bidi="ar"/>
        </w:rPr>
        <w:t xml:space="preserve"> </w:t>
      </w:r>
    </w:p>
    <w:p w:rsidR="0048637A" w:rsidRDefault="00D802F9">
      <w:pPr>
        <w:spacing w:after="0" w:line="360" w:lineRule="auto"/>
        <w:jc w:val="both"/>
        <w:rPr>
          <w:rFonts w:ascii="Arial" w:eastAsia="Arial Unicode MS" w:hAnsi="Arial" w:cs="Arial"/>
          <w:sz w:val="24"/>
          <w:szCs w:val="24"/>
        </w:rPr>
      </w:pPr>
      <w:r>
        <w:rPr>
          <w:rFonts w:ascii="Arial" w:hAnsi="Arial" w:cs="Arial"/>
          <w:color w:val="000000"/>
          <w:sz w:val="24"/>
          <w:szCs w:val="24"/>
          <w:lang w:bidi="ar"/>
        </w:rPr>
        <w:t>3.3 Cada proponente poderá se inscrever em mais de 01 (um) projeto; porém, apenas 01 (um) projeto poderá ser contemplado (o de maior nota).</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3.3.1. </w:t>
      </w:r>
      <w:r>
        <w:rPr>
          <w:rFonts w:ascii="Arial" w:hAnsi="Arial" w:cs="Arial"/>
          <w:color w:val="000000"/>
          <w:sz w:val="24"/>
          <w:szCs w:val="24"/>
          <w:lang w:bidi="ar"/>
        </w:rPr>
        <w:t>Em caso de empate na Lista Geral de Classificação, o desempate será realizado mediante sorteio público, em data e local a ser divulgado</w:t>
      </w:r>
      <w:r>
        <w:rPr>
          <w:rFonts w:ascii="Arial" w:eastAsia="Arial Unicode MS" w:hAnsi="Arial" w:cs="Arial"/>
          <w:sz w:val="24"/>
          <w:szCs w:val="24"/>
        </w:rPr>
        <w:t>.</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3.5 Fica vedada a participação de projetos culturais que sejam apresentados por pessoas físicas que sejam servidoras públicos municipais ou pessoas jurídicas que tenham como dirigente servidor público municipal.</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b/>
          <w:bCs/>
          <w:sz w:val="24"/>
          <w:szCs w:val="24"/>
        </w:rPr>
      </w:pPr>
      <w:r>
        <w:rPr>
          <w:rFonts w:ascii="Arial" w:eastAsia="Arial Unicode MS" w:hAnsi="Arial" w:cs="Arial"/>
          <w:b/>
          <w:bCs/>
          <w:sz w:val="24"/>
          <w:szCs w:val="24"/>
        </w:rPr>
        <w:t>4 DA SELEÇÃO E HOMOLOGAÇÃO</w:t>
      </w:r>
    </w:p>
    <w:p w:rsidR="0048637A" w:rsidRDefault="0048637A">
      <w:pPr>
        <w:spacing w:after="0" w:line="360" w:lineRule="auto"/>
        <w:jc w:val="both"/>
        <w:rPr>
          <w:rFonts w:ascii="Arial" w:eastAsia="Arial Unicode MS" w:hAnsi="Arial" w:cs="Arial"/>
          <w:sz w:val="24"/>
          <w:szCs w:val="24"/>
        </w:rPr>
      </w:pPr>
    </w:p>
    <w:p w:rsidR="000A16F0" w:rsidRDefault="000A16F0" w:rsidP="000A16F0">
      <w:pPr>
        <w:spacing w:after="0" w:line="360" w:lineRule="auto"/>
        <w:jc w:val="both"/>
        <w:rPr>
          <w:rFonts w:ascii="Arial" w:eastAsia="Arial Unicode MS" w:hAnsi="Arial" w:cs="Arial"/>
          <w:sz w:val="24"/>
          <w:szCs w:val="24"/>
        </w:rPr>
      </w:pPr>
      <w:r w:rsidRPr="009E283C">
        <w:rPr>
          <w:rFonts w:ascii="Arial" w:eastAsia="Arial Unicode MS" w:hAnsi="Arial" w:cs="Arial"/>
          <w:sz w:val="24"/>
          <w:szCs w:val="24"/>
        </w:rPr>
        <w:t xml:space="preserve">4.1 </w:t>
      </w:r>
      <w:r>
        <w:rPr>
          <w:rFonts w:ascii="Arial" w:hAnsi="Arial" w:cs="Arial"/>
          <w:color w:val="000000"/>
          <w:sz w:val="24"/>
          <w:szCs w:val="24"/>
          <w:lang w:bidi="ar"/>
        </w:rPr>
        <w:t>A homologação dos projetos inscri</w:t>
      </w:r>
      <w:r>
        <w:rPr>
          <w:rFonts w:ascii="Arial" w:hAnsi="Arial" w:cs="Arial"/>
          <w:sz w:val="24"/>
          <w:szCs w:val="24"/>
          <w:lang w:bidi="ar"/>
        </w:rPr>
        <w:t xml:space="preserve">tos e habilitados será publicada </w:t>
      </w:r>
      <w:r w:rsidRPr="00A36E68">
        <w:rPr>
          <w:rFonts w:ascii="Arial" w:eastAsia="SimSun" w:hAnsi="Arial" w:cs="Arial"/>
          <w:b/>
          <w:color w:val="000000"/>
          <w:sz w:val="24"/>
          <w:szCs w:val="24"/>
          <w:u w:val="single"/>
          <w:lang w:eastAsia="zh-CN" w:bidi="ar"/>
        </w:rPr>
        <w:t>a</w:t>
      </w:r>
      <w:r>
        <w:rPr>
          <w:rFonts w:ascii="Arial" w:eastAsia="SimSun" w:hAnsi="Arial" w:cs="Arial"/>
          <w:b/>
          <w:color w:val="000000"/>
          <w:sz w:val="24"/>
          <w:szCs w:val="24"/>
          <w:u w:val="single"/>
          <w:lang w:eastAsia="zh-CN" w:bidi="ar"/>
        </w:rPr>
        <w:t xml:space="preserve">té às 12hs </w:t>
      </w:r>
      <w:r w:rsidRPr="00A36E68">
        <w:rPr>
          <w:rFonts w:ascii="Arial" w:eastAsia="SimSun" w:hAnsi="Arial" w:cs="Arial"/>
          <w:b/>
          <w:color w:val="000000"/>
          <w:sz w:val="24"/>
          <w:szCs w:val="24"/>
          <w:u w:val="single"/>
          <w:lang w:eastAsia="zh-CN" w:bidi="ar"/>
        </w:rPr>
        <w:t>d</w:t>
      </w:r>
      <w:r>
        <w:rPr>
          <w:rFonts w:ascii="Arial" w:eastAsia="SimSun" w:hAnsi="Arial" w:cs="Arial"/>
          <w:b/>
          <w:color w:val="000000"/>
          <w:sz w:val="24"/>
          <w:szCs w:val="24"/>
          <w:u w:val="single"/>
          <w:lang w:eastAsia="zh-CN" w:bidi="ar"/>
        </w:rPr>
        <w:t>o dia</w:t>
      </w:r>
      <w:r w:rsidRPr="00A36E68">
        <w:rPr>
          <w:rFonts w:ascii="Arial" w:eastAsia="SimSun" w:hAnsi="Arial" w:cs="Arial"/>
          <w:b/>
          <w:color w:val="000000"/>
          <w:sz w:val="24"/>
          <w:szCs w:val="24"/>
          <w:u w:val="single"/>
          <w:lang w:eastAsia="zh-CN" w:bidi="ar"/>
        </w:rPr>
        <w:t xml:space="preserve"> 28/12/2020</w:t>
      </w:r>
      <w:r>
        <w:rPr>
          <w:rFonts w:ascii="Arial" w:eastAsia="SimSun" w:hAnsi="Arial" w:cs="Arial"/>
          <w:color w:val="000000"/>
          <w:sz w:val="24"/>
          <w:szCs w:val="24"/>
          <w:lang w:eastAsia="zh-CN" w:bidi="ar"/>
        </w:rPr>
        <w:t xml:space="preserve"> </w:t>
      </w:r>
      <w:r>
        <w:rPr>
          <w:rFonts w:ascii="Arial" w:hAnsi="Arial" w:cs="Arial"/>
          <w:color w:val="000000"/>
          <w:sz w:val="24"/>
          <w:szCs w:val="24"/>
          <w:lang w:bidi="ar"/>
        </w:rPr>
        <w:t>no site do Município</w:t>
      </w:r>
      <w:r w:rsidRPr="00A0367C">
        <w:rPr>
          <w:rFonts w:ascii="Arial" w:hAnsi="Arial" w:cs="Arial"/>
          <w:sz w:val="24"/>
          <w:szCs w:val="24"/>
          <w:lang w:bidi="ar"/>
        </w:rPr>
        <w:t xml:space="preserve"> (www.tenenteportela.rs.gov.br).</w:t>
      </w:r>
      <w:r w:rsidRPr="00A0367C">
        <w:rPr>
          <w:rFonts w:ascii="Arial" w:eastAsia="Arial Unicode MS" w:hAnsi="Arial" w:cs="Arial"/>
          <w:sz w:val="24"/>
          <w:szCs w:val="24"/>
        </w:rPr>
        <w:t xml:space="preserve">  </w:t>
      </w:r>
      <w:r>
        <w:rPr>
          <w:rFonts w:ascii="Arial" w:eastAsia="SimSun" w:hAnsi="Arial" w:cs="Arial"/>
          <w:i/>
          <w:color w:val="0070C0"/>
          <w:sz w:val="24"/>
          <w:szCs w:val="24"/>
        </w:rPr>
        <w:t xml:space="preserve">[Nova redação </w:t>
      </w:r>
      <w:r>
        <w:rPr>
          <w:rFonts w:ascii="Arial" w:eastAsia="SimSun" w:hAnsi="Arial" w:cs="Arial"/>
          <w:i/>
          <w:color w:val="0070C0"/>
          <w:sz w:val="24"/>
          <w:szCs w:val="24"/>
        </w:rPr>
        <w:lastRenderedPageBreak/>
        <w:t>dada pela Retificação ao Edital de Concurso Cultural nº 001/2020, de 22 de dezembro de 2020].</w:t>
      </w:r>
    </w:p>
    <w:p w:rsidR="000A16F0" w:rsidRDefault="000A16F0">
      <w:pPr>
        <w:spacing w:after="0" w:line="360" w:lineRule="auto"/>
        <w:jc w:val="both"/>
        <w:rPr>
          <w:rFonts w:ascii="Arial" w:eastAsia="Arial Unicode MS" w:hAnsi="Arial" w:cs="Arial"/>
          <w:sz w:val="24"/>
          <w:szCs w:val="24"/>
        </w:rPr>
      </w:pPr>
    </w:p>
    <w:p w:rsidR="0048637A" w:rsidRPr="000A16F0" w:rsidRDefault="00D802F9">
      <w:pPr>
        <w:spacing w:after="0" w:line="360" w:lineRule="auto"/>
        <w:jc w:val="both"/>
        <w:rPr>
          <w:rFonts w:ascii="Arial" w:eastAsia="Arial Unicode MS" w:hAnsi="Arial" w:cs="Arial"/>
          <w:strike/>
          <w:sz w:val="24"/>
          <w:szCs w:val="24"/>
        </w:rPr>
      </w:pPr>
      <w:r w:rsidRPr="000A16F0">
        <w:rPr>
          <w:rFonts w:ascii="Arial" w:eastAsia="Arial Unicode MS" w:hAnsi="Arial" w:cs="Arial"/>
          <w:strike/>
          <w:sz w:val="24"/>
          <w:szCs w:val="24"/>
        </w:rPr>
        <w:t xml:space="preserve">4.1 </w:t>
      </w:r>
      <w:r w:rsidRPr="000A16F0">
        <w:rPr>
          <w:rFonts w:ascii="Arial" w:hAnsi="Arial" w:cs="Arial"/>
          <w:strike/>
          <w:color w:val="000000"/>
          <w:sz w:val="24"/>
          <w:szCs w:val="24"/>
          <w:lang w:bidi="ar"/>
        </w:rPr>
        <w:t>A homologação dos projetos inscri</w:t>
      </w:r>
      <w:r w:rsidRPr="000A16F0">
        <w:rPr>
          <w:rFonts w:ascii="Arial" w:hAnsi="Arial" w:cs="Arial"/>
          <w:strike/>
          <w:sz w:val="24"/>
          <w:szCs w:val="24"/>
          <w:lang w:bidi="ar"/>
        </w:rPr>
        <w:t xml:space="preserve">tos e habilitados será publicada até o dia 30 de dezembro de 2020 </w:t>
      </w:r>
      <w:r w:rsidRPr="000A16F0">
        <w:rPr>
          <w:rFonts w:ascii="Arial" w:hAnsi="Arial" w:cs="Arial"/>
          <w:strike/>
          <w:color w:val="000000"/>
          <w:sz w:val="24"/>
          <w:szCs w:val="24"/>
          <w:lang w:bidi="ar"/>
        </w:rPr>
        <w:t xml:space="preserve">no site do </w:t>
      </w:r>
      <w:r w:rsidRPr="000A16F0">
        <w:rPr>
          <w:rFonts w:ascii="Arial" w:hAnsi="Arial" w:cs="Arial"/>
          <w:strike/>
          <w:sz w:val="24"/>
          <w:szCs w:val="24"/>
          <w:lang w:bidi="ar"/>
        </w:rPr>
        <w:t>Município (www.tenenteportela.rs.gov.br).</w:t>
      </w:r>
      <w:r w:rsidRPr="000A16F0">
        <w:rPr>
          <w:rFonts w:ascii="Arial" w:eastAsia="Arial Unicode MS" w:hAnsi="Arial" w:cs="Arial"/>
          <w:strike/>
          <w:sz w:val="24"/>
          <w:szCs w:val="24"/>
        </w:rPr>
        <w:t xml:space="preserve">  </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4.2 </w:t>
      </w:r>
      <w:r>
        <w:rPr>
          <w:rFonts w:ascii="Arial" w:eastAsia="SimSun" w:hAnsi="Arial" w:cs="Arial"/>
          <w:color w:val="000000"/>
          <w:sz w:val="24"/>
          <w:szCs w:val="24"/>
          <w:lang w:eastAsia="zh-CN" w:bidi="ar"/>
        </w:rPr>
        <w:t>Será aberto o prazo de recursos quanto a homologação dos projetos inscritos e projetos selecionados, nos prazos definidos no item 1.2 deste Edital.</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4.3 </w:t>
      </w:r>
      <w:r>
        <w:rPr>
          <w:rFonts w:ascii="Arial" w:eastAsia="SimSun" w:hAnsi="Arial" w:cs="Arial"/>
          <w:color w:val="000000"/>
          <w:sz w:val="24"/>
          <w:szCs w:val="24"/>
          <w:lang w:eastAsia="zh-CN" w:bidi="ar"/>
        </w:rPr>
        <w:t>A seleção dos projetos habilitados será realizada pela Comissão de Gestão Municipal para Execução das Ações de Emergência Cultural, nomeada pela Portaria nº 1.021, constituída especialmente para este fim.</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4.4 São critérios para avaliação os seguintes pontos:</w:t>
      </w:r>
    </w:p>
    <w:tbl>
      <w:tblPr>
        <w:tblStyle w:val="Tabelacomgrade"/>
        <w:tblW w:w="0" w:type="auto"/>
        <w:jc w:val="center"/>
        <w:tblLook w:val="04A0" w:firstRow="1" w:lastRow="0" w:firstColumn="1" w:lastColumn="0" w:noHBand="0" w:noVBand="1"/>
      </w:tblPr>
      <w:tblGrid>
        <w:gridCol w:w="7059"/>
        <w:gridCol w:w="2053"/>
      </w:tblGrid>
      <w:tr w:rsidR="0048637A">
        <w:trPr>
          <w:trHeight w:val="558"/>
          <w:jc w:val="center"/>
        </w:trPr>
        <w:tc>
          <w:tcPr>
            <w:tcW w:w="7059" w:type="dxa"/>
            <w:vAlign w:val="center"/>
          </w:tcPr>
          <w:p w:rsidR="0048637A" w:rsidRDefault="00D802F9">
            <w:pPr>
              <w:spacing w:after="0" w:line="240" w:lineRule="auto"/>
              <w:jc w:val="center"/>
              <w:rPr>
                <w:rFonts w:ascii="Arial" w:eastAsia="SimSun" w:hAnsi="Arial" w:cs="Arial"/>
                <w:b/>
                <w:bCs/>
                <w:color w:val="000000"/>
                <w:sz w:val="24"/>
                <w:szCs w:val="24"/>
                <w:lang w:bidi="ar"/>
              </w:rPr>
            </w:pPr>
            <w:r>
              <w:rPr>
                <w:rFonts w:ascii="Arial" w:eastAsia="SimSun" w:hAnsi="Arial" w:cs="Arial"/>
                <w:b/>
                <w:bCs/>
                <w:color w:val="000000"/>
                <w:sz w:val="24"/>
                <w:szCs w:val="24"/>
                <w:lang w:val="en-US" w:eastAsia="zh-CN" w:bidi="ar"/>
              </w:rPr>
              <w:t>Critério</w:t>
            </w:r>
          </w:p>
        </w:tc>
        <w:tc>
          <w:tcPr>
            <w:tcW w:w="2053" w:type="dxa"/>
            <w:vAlign w:val="center"/>
          </w:tcPr>
          <w:p w:rsidR="0048637A" w:rsidRDefault="00D802F9">
            <w:pPr>
              <w:spacing w:after="0" w:line="240" w:lineRule="auto"/>
              <w:jc w:val="center"/>
              <w:rPr>
                <w:rFonts w:ascii="Arial" w:eastAsia="SimSun" w:hAnsi="Arial" w:cs="Arial"/>
                <w:b/>
                <w:bCs/>
                <w:color w:val="000000"/>
                <w:sz w:val="24"/>
                <w:szCs w:val="24"/>
                <w:lang w:bidi="ar"/>
              </w:rPr>
            </w:pPr>
            <w:r>
              <w:rPr>
                <w:rFonts w:ascii="Arial" w:eastAsia="SimSun" w:hAnsi="Arial" w:cs="Arial"/>
                <w:b/>
                <w:bCs/>
                <w:color w:val="000000"/>
                <w:sz w:val="24"/>
                <w:szCs w:val="24"/>
                <w:lang w:val="en-US" w:eastAsia="zh-CN" w:bidi="ar"/>
              </w:rPr>
              <w:t>Pontuação máxima</w:t>
            </w:r>
          </w:p>
        </w:tc>
      </w:tr>
      <w:tr w:rsidR="0048637A">
        <w:trPr>
          <w:trHeight w:val="843"/>
          <w:jc w:val="center"/>
        </w:trPr>
        <w:tc>
          <w:tcPr>
            <w:tcW w:w="7059" w:type="dxa"/>
          </w:tcPr>
          <w:p w:rsidR="0048637A" w:rsidRDefault="00D802F9">
            <w:pPr>
              <w:spacing w:after="0" w:line="240" w:lineRule="auto"/>
              <w:jc w:val="both"/>
              <w:rPr>
                <w:rFonts w:ascii="Arial" w:eastAsia="SimSun" w:hAnsi="Arial" w:cs="Arial"/>
                <w:color w:val="000000"/>
                <w:sz w:val="24"/>
                <w:szCs w:val="24"/>
                <w:lang w:bidi="ar"/>
              </w:rPr>
            </w:pPr>
            <w:r>
              <w:rPr>
                <w:rFonts w:ascii="Arial" w:eastAsia="SimSun" w:hAnsi="Arial" w:cs="Arial"/>
                <w:color w:val="000000"/>
                <w:sz w:val="24"/>
                <w:szCs w:val="24"/>
                <w:lang w:eastAsia="zh-CN" w:bidi="ar"/>
              </w:rPr>
              <w:t xml:space="preserve">1.1 Capacidade técnica para execução do projeto (experiência na realização de projetos/ações culturais de caráter formativo/educacional) </w:t>
            </w:r>
          </w:p>
        </w:tc>
        <w:tc>
          <w:tcPr>
            <w:tcW w:w="2053" w:type="dxa"/>
            <w:vAlign w:val="center"/>
          </w:tcPr>
          <w:p w:rsidR="0048637A" w:rsidRDefault="00D802F9">
            <w:pPr>
              <w:spacing w:after="0" w:line="240" w:lineRule="auto"/>
              <w:jc w:val="center"/>
              <w:rPr>
                <w:rFonts w:ascii="Arial" w:eastAsia="SimSun" w:hAnsi="Arial" w:cs="Arial"/>
                <w:color w:val="000000"/>
                <w:sz w:val="24"/>
                <w:szCs w:val="24"/>
                <w:lang w:bidi="ar"/>
              </w:rPr>
            </w:pPr>
            <w:r>
              <w:rPr>
                <w:rFonts w:ascii="Arial" w:eastAsia="SimSun" w:hAnsi="Arial" w:cs="Arial"/>
                <w:color w:val="000000"/>
                <w:sz w:val="24"/>
                <w:szCs w:val="24"/>
                <w:lang w:val="en-US" w:eastAsia="zh-CN" w:bidi="ar"/>
              </w:rPr>
              <w:t>20</w:t>
            </w:r>
          </w:p>
        </w:tc>
      </w:tr>
      <w:tr w:rsidR="0048637A">
        <w:trPr>
          <w:trHeight w:val="274"/>
          <w:jc w:val="center"/>
        </w:trPr>
        <w:tc>
          <w:tcPr>
            <w:tcW w:w="7059" w:type="dxa"/>
          </w:tcPr>
          <w:p w:rsidR="0048637A" w:rsidRDefault="00D802F9">
            <w:pPr>
              <w:spacing w:after="0" w:line="240" w:lineRule="auto"/>
              <w:jc w:val="both"/>
              <w:rPr>
                <w:rFonts w:ascii="Arial" w:eastAsia="SimSun" w:hAnsi="Arial" w:cs="Arial"/>
                <w:color w:val="000000"/>
                <w:sz w:val="24"/>
                <w:szCs w:val="24"/>
                <w:lang w:bidi="ar"/>
              </w:rPr>
            </w:pPr>
            <w:r>
              <w:rPr>
                <w:rFonts w:ascii="Arial" w:eastAsia="SimSun" w:hAnsi="Arial" w:cs="Arial"/>
                <w:color w:val="000000"/>
                <w:sz w:val="24"/>
                <w:szCs w:val="24"/>
                <w:lang w:val="en-US" w:eastAsia="zh-CN" w:bidi="ar"/>
              </w:rPr>
              <w:t xml:space="preserve">1.2 Organização, detalhamento do projeto </w:t>
            </w:r>
          </w:p>
        </w:tc>
        <w:tc>
          <w:tcPr>
            <w:tcW w:w="2053" w:type="dxa"/>
            <w:vAlign w:val="center"/>
          </w:tcPr>
          <w:p w:rsidR="0048637A" w:rsidRDefault="00D802F9">
            <w:pPr>
              <w:spacing w:after="0" w:line="240" w:lineRule="auto"/>
              <w:jc w:val="center"/>
              <w:rPr>
                <w:rFonts w:ascii="Arial" w:eastAsia="SimSun" w:hAnsi="Arial" w:cs="Arial"/>
                <w:color w:val="000000"/>
                <w:sz w:val="24"/>
                <w:szCs w:val="24"/>
                <w:lang w:bidi="ar"/>
              </w:rPr>
            </w:pPr>
            <w:r>
              <w:rPr>
                <w:rFonts w:ascii="Arial" w:eastAsia="SimSun" w:hAnsi="Arial" w:cs="Arial"/>
                <w:color w:val="000000"/>
                <w:sz w:val="24"/>
                <w:szCs w:val="24"/>
                <w:lang w:val="en-US" w:eastAsia="zh-CN" w:bidi="ar"/>
              </w:rPr>
              <w:t>15</w:t>
            </w:r>
          </w:p>
        </w:tc>
      </w:tr>
      <w:tr w:rsidR="0048637A">
        <w:trPr>
          <w:trHeight w:val="284"/>
          <w:jc w:val="center"/>
        </w:trPr>
        <w:tc>
          <w:tcPr>
            <w:tcW w:w="7059" w:type="dxa"/>
          </w:tcPr>
          <w:p w:rsidR="0048637A" w:rsidRDefault="00D802F9">
            <w:pPr>
              <w:spacing w:after="0" w:line="240" w:lineRule="auto"/>
              <w:jc w:val="both"/>
              <w:rPr>
                <w:rFonts w:ascii="Arial" w:eastAsia="SimSun" w:hAnsi="Arial" w:cs="Arial"/>
                <w:color w:val="000000"/>
                <w:sz w:val="24"/>
                <w:szCs w:val="24"/>
                <w:lang w:bidi="ar"/>
              </w:rPr>
            </w:pPr>
            <w:r>
              <w:rPr>
                <w:rFonts w:ascii="Arial" w:eastAsia="SimSun" w:hAnsi="Arial" w:cs="Arial"/>
                <w:color w:val="000000"/>
                <w:sz w:val="24"/>
                <w:szCs w:val="24"/>
                <w:lang w:val="en-US" w:eastAsia="zh-CN" w:bidi="ar"/>
              </w:rPr>
              <w:t>1.3 Viabilidade de execução</w:t>
            </w:r>
          </w:p>
        </w:tc>
        <w:tc>
          <w:tcPr>
            <w:tcW w:w="2053" w:type="dxa"/>
            <w:vAlign w:val="center"/>
          </w:tcPr>
          <w:p w:rsidR="0048637A" w:rsidRDefault="00D802F9">
            <w:pPr>
              <w:spacing w:after="0" w:line="240" w:lineRule="auto"/>
              <w:jc w:val="center"/>
              <w:rPr>
                <w:rFonts w:ascii="Arial" w:eastAsia="SimSun" w:hAnsi="Arial" w:cs="Arial"/>
                <w:color w:val="000000"/>
                <w:sz w:val="24"/>
                <w:szCs w:val="24"/>
                <w:lang w:bidi="ar"/>
              </w:rPr>
            </w:pPr>
            <w:r>
              <w:rPr>
                <w:rFonts w:ascii="Arial" w:eastAsia="SimSun" w:hAnsi="Arial" w:cs="Arial"/>
                <w:color w:val="000000"/>
                <w:sz w:val="24"/>
                <w:szCs w:val="24"/>
                <w:lang w:val="en-US" w:eastAsia="zh-CN" w:bidi="ar"/>
              </w:rPr>
              <w:t>10</w:t>
            </w:r>
          </w:p>
        </w:tc>
      </w:tr>
      <w:tr w:rsidR="0048637A">
        <w:trPr>
          <w:trHeight w:val="284"/>
          <w:jc w:val="center"/>
        </w:trPr>
        <w:tc>
          <w:tcPr>
            <w:tcW w:w="7059" w:type="dxa"/>
          </w:tcPr>
          <w:p w:rsidR="0048637A" w:rsidRDefault="00D802F9">
            <w:pPr>
              <w:spacing w:after="0" w:line="240" w:lineRule="auto"/>
              <w:jc w:val="both"/>
              <w:rPr>
                <w:rFonts w:ascii="Arial" w:eastAsia="SimSun" w:hAnsi="Arial" w:cs="Arial"/>
                <w:color w:val="000000"/>
                <w:sz w:val="24"/>
                <w:szCs w:val="24"/>
                <w:lang w:bidi="ar"/>
              </w:rPr>
            </w:pPr>
            <w:r>
              <w:rPr>
                <w:rFonts w:ascii="Arial" w:eastAsia="SimSun" w:hAnsi="Arial" w:cs="Arial"/>
                <w:color w:val="000000"/>
                <w:sz w:val="24"/>
                <w:szCs w:val="24"/>
                <w:lang w:val="en-US" w:eastAsia="zh-CN" w:bidi="ar"/>
              </w:rPr>
              <w:t xml:space="preserve">1.4 Orçamento compatível </w:t>
            </w:r>
          </w:p>
        </w:tc>
        <w:tc>
          <w:tcPr>
            <w:tcW w:w="2053" w:type="dxa"/>
            <w:vAlign w:val="center"/>
          </w:tcPr>
          <w:p w:rsidR="0048637A" w:rsidRDefault="00D802F9">
            <w:pPr>
              <w:spacing w:after="0" w:line="240" w:lineRule="auto"/>
              <w:jc w:val="center"/>
              <w:rPr>
                <w:rFonts w:ascii="Arial" w:eastAsia="SimSun" w:hAnsi="Arial" w:cs="Arial"/>
                <w:color w:val="000000"/>
                <w:sz w:val="24"/>
                <w:szCs w:val="24"/>
                <w:lang w:bidi="ar"/>
              </w:rPr>
            </w:pPr>
            <w:r>
              <w:rPr>
                <w:rFonts w:ascii="Arial" w:eastAsia="SimSun" w:hAnsi="Arial" w:cs="Arial"/>
                <w:color w:val="000000"/>
                <w:sz w:val="24"/>
                <w:szCs w:val="24"/>
                <w:lang w:val="en-US" w:eastAsia="zh-CN" w:bidi="ar"/>
              </w:rPr>
              <w:t>10</w:t>
            </w:r>
          </w:p>
        </w:tc>
      </w:tr>
      <w:tr w:rsidR="0048637A">
        <w:trPr>
          <w:trHeight w:val="274"/>
          <w:jc w:val="center"/>
        </w:trPr>
        <w:tc>
          <w:tcPr>
            <w:tcW w:w="7059" w:type="dxa"/>
          </w:tcPr>
          <w:p w:rsidR="0048637A" w:rsidRDefault="00D802F9">
            <w:pPr>
              <w:spacing w:after="0" w:line="240" w:lineRule="auto"/>
              <w:jc w:val="both"/>
              <w:rPr>
                <w:rFonts w:ascii="Arial" w:eastAsia="SimSun" w:hAnsi="Arial" w:cs="Arial"/>
                <w:color w:val="000000"/>
                <w:sz w:val="24"/>
                <w:szCs w:val="24"/>
                <w:lang w:bidi="ar"/>
              </w:rPr>
            </w:pPr>
            <w:r>
              <w:rPr>
                <w:rFonts w:ascii="Arial" w:eastAsia="SimSun" w:hAnsi="Arial" w:cs="Arial"/>
                <w:color w:val="000000"/>
                <w:sz w:val="24"/>
                <w:szCs w:val="24"/>
                <w:lang w:eastAsia="zh-CN" w:bidi="ar"/>
              </w:rPr>
              <w:t>1.5 Conteúdo e originalidade da proposta</w:t>
            </w:r>
          </w:p>
        </w:tc>
        <w:tc>
          <w:tcPr>
            <w:tcW w:w="2053" w:type="dxa"/>
            <w:vAlign w:val="center"/>
          </w:tcPr>
          <w:p w:rsidR="0048637A" w:rsidRDefault="00D802F9">
            <w:pPr>
              <w:spacing w:after="0" w:line="240" w:lineRule="auto"/>
              <w:jc w:val="center"/>
              <w:rPr>
                <w:rFonts w:ascii="Arial" w:eastAsia="SimSun" w:hAnsi="Arial" w:cs="Arial"/>
                <w:color w:val="000000"/>
                <w:sz w:val="24"/>
                <w:szCs w:val="24"/>
                <w:lang w:bidi="ar"/>
              </w:rPr>
            </w:pPr>
            <w:r>
              <w:rPr>
                <w:rFonts w:ascii="Arial" w:eastAsia="SimSun" w:hAnsi="Arial" w:cs="Arial"/>
                <w:color w:val="000000"/>
                <w:sz w:val="24"/>
                <w:szCs w:val="24"/>
                <w:lang w:eastAsia="zh-CN" w:bidi="ar"/>
              </w:rPr>
              <w:t>20</w:t>
            </w:r>
          </w:p>
        </w:tc>
      </w:tr>
      <w:tr w:rsidR="0048637A">
        <w:trPr>
          <w:trHeight w:val="284"/>
          <w:jc w:val="center"/>
        </w:trPr>
        <w:tc>
          <w:tcPr>
            <w:tcW w:w="7059" w:type="dxa"/>
          </w:tcPr>
          <w:p w:rsidR="0048637A" w:rsidRDefault="00D802F9">
            <w:pPr>
              <w:spacing w:after="0" w:line="240" w:lineRule="auto"/>
              <w:jc w:val="both"/>
              <w:rPr>
                <w:rFonts w:ascii="Arial" w:eastAsia="SimSun" w:hAnsi="Arial" w:cs="Arial"/>
                <w:color w:val="000000"/>
                <w:sz w:val="24"/>
                <w:szCs w:val="24"/>
                <w:lang w:bidi="ar"/>
              </w:rPr>
            </w:pPr>
            <w:r>
              <w:rPr>
                <w:rFonts w:ascii="Arial" w:eastAsia="SimSun" w:hAnsi="Arial" w:cs="Arial"/>
                <w:color w:val="000000"/>
                <w:sz w:val="24"/>
                <w:szCs w:val="24"/>
                <w:lang w:val="en-US" w:eastAsia="zh-CN" w:bidi="ar"/>
              </w:rPr>
              <w:t>1.6 Interesse cultural</w:t>
            </w:r>
          </w:p>
        </w:tc>
        <w:tc>
          <w:tcPr>
            <w:tcW w:w="2053" w:type="dxa"/>
            <w:vAlign w:val="center"/>
          </w:tcPr>
          <w:p w:rsidR="0048637A" w:rsidRDefault="00D802F9">
            <w:pPr>
              <w:spacing w:after="0" w:line="240" w:lineRule="auto"/>
              <w:jc w:val="center"/>
              <w:rPr>
                <w:rFonts w:ascii="Arial" w:eastAsia="SimSun" w:hAnsi="Arial" w:cs="Arial"/>
                <w:color w:val="000000"/>
                <w:sz w:val="24"/>
                <w:szCs w:val="24"/>
                <w:lang w:bidi="ar"/>
              </w:rPr>
            </w:pPr>
            <w:r>
              <w:rPr>
                <w:rFonts w:ascii="Arial" w:eastAsia="SimSun" w:hAnsi="Arial" w:cs="Arial"/>
                <w:color w:val="000000"/>
                <w:sz w:val="24"/>
                <w:szCs w:val="24"/>
                <w:lang w:eastAsia="zh-CN" w:bidi="ar"/>
              </w:rPr>
              <w:t>20</w:t>
            </w:r>
          </w:p>
        </w:tc>
      </w:tr>
      <w:tr w:rsidR="0048637A">
        <w:trPr>
          <w:trHeight w:val="843"/>
          <w:jc w:val="center"/>
        </w:trPr>
        <w:tc>
          <w:tcPr>
            <w:tcW w:w="7059" w:type="dxa"/>
          </w:tcPr>
          <w:p w:rsidR="0048637A" w:rsidRDefault="00D802F9">
            <w:pPr>
              <w:spacing w:after="0" w:line="240" w:lineRule="auto"/>
              <w:jc w:val="both"/>
              <w:rPr>
                <w:rFonts w:ascii="Arial" w:eastAsia="SimSun" w:hAnsi="Arial" w:cs="Arial"/>
                <w:color w:val="000000"/>
                <w:sz w:val="24"/>
                <w:szCs w:val="24"/>
                <w:lang w:bidi="ar"/>
              </w:rPr>
            </w:pPr>
            <w:r>
              <w:rPr>
                <w:rFonts w:ascii="Arial" w:eastAsia="SimSun" w:hAnsi="Arial" w:cs="Arial"/>
                <w:color w:val="000000"/>
                <w:sz w:val="24"/>
                <w:szCs w:val="24"/>
                <w:lang w:eastAsia="zh-CN" w:bidi="ar"/>
              </w:rPr>
              <w:t>1.7 Impacto social, abrangência (capacidade de atendimento, beneficiados de forma direta) e sustentabilidade do projeto</w:t>
            </w:r>
          </w:p>
        </w:tc>
        <w:tc>
          <w:tcPr>
            <w:tcW w:w="2053" w:type="dxa"/>
            <w:vAlign w:val="center"/>
          </w:tcPr>
          <w:p w:rsidR="0048637A" w:rsidRDefault="00D802F9">
            <w:pPr>
              <w:spacing w:after="0" w:line="240" w:lineRule="auto"/>
              <w:jc w:val="center"/>
              <w:rPr>
                <w:rFonts w:ascii="Arial" w:eastAsia="SimSun" w:hAnsi="Arial" w:cs="Arial"/>
                <w:color w:val="000000"/>
                <w:sz w:val="24"/>
                <w:szCs w:val="24"/>
                <w:lang w:bidi="ar"/>
              </w:rPr>
            </w:pPr>
            <w:r>
              <w:rPr>
                <w:rFonts w:ascii="Arial" w:eastAsia="SimSun" w:hAnsi="Arial" w:cs="Arial"/>
                <w:color w:val="000000"/>
                <w:sz w:val="24"/>
                <w:szCs w:val="24"/>
                <w:lang w:eastAsia="zh-CN" w:bidi="ar"/>
              </w:rPr>
              <w:t>15</w:t>
            </w:r>
          </w:p>
        </w:tc>
      </w:tr>
      <w:tr w:rsidR="0048637A">
        <w:trPr>
          <w:trHeight w:val="274"/>
          <w:jc w:val="center"/>
        </w:trPr>
        <w:tc>
          <w:tcPr>
            <w:tcW w:w="7059" w:type="dxa"/>
          </w:tcPr>
          <w:p w:rsidR="0048637A" w:rsidRDefault="00D802F9">
            <w:pPr>
              <w:spacing w:after="0" w:line="240" w:lineRule="auto"/>
              <w:jc w:val="both"/>
              <w:rPr>
                <w:rFonts w:ascii="Arial" w:eastAsia="SimSun" w:hAnsi="Arial" w:cs="Arial"/>
                <w:color w:val="000000"/>
                <w:sz w:val="24"/>
                <w:szCs w:val="24"/>
                <w:lang w:bidi="ar"/>
              </w:rPr>
            </w:pPr>
            <w:r>
              <w:rPr>
                <w:rFonts w:ascii="Arial" w:eastAsia="SimSun" w:hAnsi="Arial" w:cs="Arial"/>
                <w:color w:val="000000"/>
                <w:sz w:val="24"/>
                <w:szCs w:val="24"/>
                <w:lang w:eastAsia="zh-CN" w:bidi="ar"/>
              </w:rPr>
              <w:t>Pontuação Total</w:t>
            </w:r>
          </w:p>
        </w:tc>
        <w:tc>
          <w:tcPr>
            <w:tcW w:w="2053" w:type="dxa"/>
            <w:vAlign w:val="center"/>
          </w:tcPr>
          <w:p w:rsidR="0048637A" w:rsidRDefault="00D802F9">
            <w:pPr>
              <w:spacing w:after="0" w:line="240" w:lineRule="auto"/>
              <w:jc w:val="center"/>
              <w:rPr>
                <w:rFonts w:ascii="Arial" w:eastAsia="SimSun" w:hAnsi="Arial" w:cs="Arial"/>
                <w:color w:val="000000"/>
                <w:sz w:val="24"/>
                <w:szCs w:val="24"/>
                <w:lang w:bidi="ar"/>
              </w:rPr>
            </w:pPr>
            <w:r>
              <w:rPr>
                <w:rFonts w:ascii="Arial" w:eastAsia="SimSun" w:hAnsi="Arial" w:cs="Arial"/>
                <w:color w:val="000000"/>
                <w:sz w:val="24"/>
                <w:szCs w:val="24"/>
                <w:lang w:eastAsia="zh-CN" w:bidi="ar"/>
              </w:rPr>
              <w:t>100</w:t>
            </w:r>
          </w:p>
        </w:tc>
      </w:tr>
    </w:tbl>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 </w:t>
      </w: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4.5 A pontuação mínima para a classificação é de 70 pontos.</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4.5.1 </w:t>
      </w:r>
      <w:r>
        <w:rPr>
          <w:rFonts w:ascii="Arial" w:hAnsi="Arial" w:cs="Arial"/>
          <w:color w:val="000000"/>
          <w:sz w:val="24"/>
          <w:szCs w:val="24"/>
          <w:lang w:bidi="ar"/>
        </w:rPr>
        <w:t>Para cálculo da pontuação, será atribuída a média das pontuações individuais de cada membro da Comissão Julgadora</w:t>
      </w:r>
      <w:r>
        <w:rPr>
          <w:rFonts w:ascii="Arial" w:eastAsia="Arial Unicode MS" w:hAnsi="Arial" w:cs="Arial"/>
          <w:sz w:val="24"/>
          <w:szCs w:val="24"/>
        </w:rPr>
        <w:t>.</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sz w:val="24"/>
          <w:szCs w:val="24"/>
        </w:rPr>
      </w:pPr>
      <w:r>
        <w:rPr>
          <w:rFonts w:ascii="Arial" w:eastAsia="Arial Unicode MS" w:hAnsi="Arial" w:cs="Arial"/>
          <w:sz w:val="24"/>
          <w:szCs w:val="24"/>
        </w:rPr>
        <w:t>4.6 Para cada categoria serão classificadas o número de vagas disponíveis na categoria e o mesmo número de suplentes.</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hAnsi="Arial" w:cs="Arial"/>
          <w:sz w:val="24"/>
          <w:szCs w:val="24"/>
          <w:lang w:bidi="ar"/>
        </w:rPr>
      </w:pPr>
      <w:r>
        <w:rPr>
          <w:rFonts w:ascii="Arial" w:hAnsi="Arial" w:cs="Arial"/>
          <w:color w:val="000000"/>
          <w:sz w:val="24"/>
          <w:szCs w:val="24"/>
          <w:lang w:bidi="ar"/>
        </w:rPr>
        <w:lastRenderedPageBreak/>
        <w:t xml:space="preserve">4.7 Caso não haja inscritos ou projetos habilitados suficientes, a Comissão Julgadora poderá destinar os recursos para projetos em outra categoria, </w:t>
      </w:r>
      <w:r>
        <w:rPr>
          <w:rFonts w:ascii="Arial" w:hAnsi="Arial" w:cs="Arial"/>
          <w:sz w:val="24"/>
          <w:szCs w:val="24"/>
          <w:lang w:bidi="ar"/>
        </w:rPr>
        <w:t xml:space="preserve">conforme Lista Geral de Classificação (contemplando todas as categorias). </w:t>
      </w:r>
    </w:p>
    <w:p w:rsidR="00F1482E" w:rsidRDefault="00F1482E">
      <w:pPr>
        <w:spacing w:after="0" w:line="360" w:lineRule="auto"/>
        <w:jc w:val="both"/>
        <w:rPr>
          <w:rFonts w:ascii="Arial" w:hAnsi="Arial" w:cs="Arial"/>
          <w:sz w:val="24"/>
          <w:szCs w:val="24"/>
          <w:lang w:bidi="ar"/>
        </w:rPr>
      </w:pPr>
    </w:p>
    <w:p w:rsidR="00F1482E" w:rsidRDefault="00F1482E" w:rsidP="00F1482E">
      <w:pPr>
        <w:spacing w:after="0" w:line="360" w:lineRule="auto"/>
        <w:jc w:val="both"/>
        <w:rPr>
          <w:rFonts w:ascii="Arial" w:eastAsia="SimSun" w:hAnsi="Arial" w:cs="Arial"/>
          <w:color w:val="000000"/>
          <w:sz w:val="24"/>
          <w:szCs w:val="24"/>
          <w:lang w:eastAsia="zh-CN" w:bidi="ar"/>
        </w:rPr>
      </w:pPr>
      <w:r w:rsidRPr="00D9688A">
        <w:rPr>
          <w:rFonts w:ascii="Arial" w:hAnsi="Arial" w:cs="Arial"/>
          <w:sz w:val="24"/>
          <w:szCs w:val="24"/>
          <w:lang w:bidi="ar"/>
        </w:rPr>
        <w:t xml:space="preserve">4.7.1 </w:t>
      </w:r>
      <w:r w:rsidRPr="00D9688A">
        <w:rPr>
          <w:rFonts w:ascii="Arial" w:eastAsia="SimSun" w:hAnsi="Arial" w:cs="Arial"/>
          <w:sz w:val="24"/>
          <w:szCs w:val="24"/>
          <w:lang w:eastAsia="zh-CN" w:bidi="ar"/>
        </w:rPr>
        <w:t xml:space="preserve">Em </w:t>
      </w:r>
      <w:r>
        <w:rPr>
          <w:rFonts w:ascii="Arial" w:eastAsia="SimSun" w:hAnsi="Arial" w:cs="Arial"/>
          <w:color w:val="000000"/>
          <w:sz w:val="24"/>
          <w:szCs w:val="24"/>
          <w:lang w:eastAsia="zh-CN" w:bidi="ar"/>
        </w:rPr>
        <w:t xml:space="preserve">caso de empate na Lista Geral de Classificação, o desempate será realizado no átrio da Prefeitura Municipal às </w:t>
      </w:r>
      <w:r w:rsidRPr="00F1482E">
        <w:rPr>
          <w:rFonts w:ascii="Arial" w:eastAsia="SimSun" w:hAnsi="Arial" w:cs="Arial"/>
          <w:b/>
          <w:sz w:val="24"/>
          <w:szCs w:val="24"/>
          <w:u w:val="single"/>
          <w:lang w:eastAsia="zh-CN" w:bidi="ar"/>
        </w:rPr>
        <w:t>09h30min do dia 29/12/2020</w:t>
      </w:r>
      <w:r w:rsidRPr="00F1482E">
        <w:rPr>
          <w:rFonts w:ascii="Arial" w:eastAsia="SimSun" w:hAnsi="Arial" w:cs="Arial"/>
          <w:sz w:val="24"/>
          <w:szCs w:val="24"/>
          <w:lang w:eastAsia="zh-CN" w:bidi="ar"/>
        </w:rPr>
        <w:t xml:space="preserve">, </w:t>
      </w:r>
      <w:r>
        <w:rPr>
          <w:rFonts w:ascii="Arial" w:eastAsia="SimSun" w:hAnsi="Arial" w:cs="Arial"/>
          <w:color w:val="000000"/>
          <w:sz w:val="24"/>
          <w:szCs w:val="24"/>
          <w:lang w:eastAsia="zh-CN" w:bidi="ar"/>
        </w:rPr>
        <w:t xml:space="preserve">mediante sorteio público. </w:t>
      </w:r>
      <w:r>
        <w:rPr>
          <w:rFonts w:ascii="Arial" w:eastAsia="SimSun" w:hAnsi="Arial" w:cs="Arial"/>
          <w:i/>
          <w:color w:val="0070C0"/>
          <w:sz w:val="24"/>
          <w:szCs w:val="24"/>
        </w:rPr>
        <w:t>[Nova redação dada pela Retificação ao Edital de Concurso Cultural nº 001/2020, de 22 de dezembro de 2020].</w:t>
      </w:r>
    </w:p>
    <w:p w:rsidR="0048637A" w:rsidRPr="00F1482E" w:rsidRDefault="0048637A">
      <w:pPr>
        <w:spacing w:after="0" w:line="360" w:lineRule="auto"/>
        <w:jc w:val="both"/>
        <w:rPr>
          <w:rFonts w:ascii="Arial" w:hAnsi="Arial" w:cs="Arial"/>
          <w:strike/>
          <w:color w:val="000000"/>
          <w:sz w:val="24"/>
          <w:szCs w:val="24"/>
          <w:lang w:bidi="ar"/>
        </w:rPr>
      </w:pPr>
    </w:p>
    <w:p w:rsidR="0048637A" w:rsidRPr="00F1482E" w:rsidRDefault="00D802F9">
      <w:pPr>
        <w:spacing w:after="0" w:line="360" w:lineRule="auto"/>
        <w:jc w:val="both"/>
        <w:rPr>
          <w:rFonts w:ascii="Arial" w:eastAsia="Arial Unicode MS" w:hAnsi="Arial" w:cs="Arial"/>
          <w:strike/>
          <w:sz w:val="24"/>
          <w:szCs w:val="24"/>
        </w:rPr>
      </w:pPr>
      <w:r w:rsidRPr="00F1482E">
        <w:rPr>
          <w:rFonts w:ascii="Arial" w:hAnsi="Arial" w:cs="Arial"/>
          <w:strike/>
          <w:color w:val="000000"/>
          <w:sz w:val="24"/>
          <w:szCs w:val="24"/>
          <w:lang w:bidi="ar"/>
        </w:rPr>
        <w:t>4.7.1 Em caso de empate na Lista Geral de Classificação, o desempate será realizado mediante sorteio público, em data e local a ser divulgado</w:t>
      </w:r>
      <w:r w:rsidRPr="00F1482E">
        <w:rPr>
          <w:rFonts w:ascii="Arial" w:eastAsia="Arial Unicode MS" w:hAnsi="Arial" w:cs="Arial"/>
          <w:strike/>
          <w:sz w:val="24"/>
          <w:szCs w:val="24"/>
        </w:rPr>
        <w:t>.</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b/>
          <w:bCs/>
          <w:sz w:val="24"/>
          <w:szCs w:val="24"/>
        </w:rPr>
      </w:pPr>
      <w:r>
        <w:rPr>
          <w:rFonts w:ascii="Arial" w:eastAsia="Arial Unicode MS" w:hAnsi="Arial" w:cs="Arial"/>
          <w:b/>
          <w:bCs/>
          <w:sz w:val="24"/>
          <w:szCs w:val="24"/>
        </w:rPr>
        <w:t>5 DA CONTRATAÇÃO, PAGAMENTO E ACOMPANHAMENTO DOS PROJETOS</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hAnsi="Arial" w:cs="Arial"/>
          <w:sz w:val="24"/>
          <w:szCs w:val="24"/>
        </w:rPr>
      </w:pPr>
      <w:r>
        <w:rPr>
          <w:rFonts w:ascii="Arial" w:hAnsi="Arial" w:cs="Arial"/>
          <w:color w:val="000000"/>
          <w:sz w:val="24"/>
          <w:szCs w:val="24"/>
          <w:lang w:bidi="ar"/>
        </w:rPr>
        <w:t xml:space="preserve">5.1. Após a homologação da Classificação Final dos projetos, o Poder Executivo celebrará os contratos com os vencedores do edital, cujas normas obedecerão às legislações vigentes. </w:t>
      </w:r>
    </w:p>
    <w:p w:rsidR="0048637A" w:rsidRDefault="0048637A">
      <w:pPr>
        <w:spacing w:after="0" w:line="360" w:lineRule="auto"/>
        <w:jc w:val="both"/>
        <w:rPr>
          <w:rFonts w:ascii="Arial" w:hAnsi="Arial" w:cs="Arial"/>
          <w:color w:val="000000"/>
          <w:sz w:val="24"/>
          <w:szCs w:val="24"/>
          <w:lang w:bidi="ar"/>
        </w:rPr>
      </w:pPr>
    </w:p>
    <w:p w:rsidR="0048637A" w:rsidRDefault="00D802F9">
      <w:pPr>
        <w:spacing w:after="0" w:line="360" w:lineRule="auto"/>
        <w:jc w:val="both"/>
        <w:rPr>
          <w:rFonts w:ascii="Arial" w:hAnsi="Arial" w:cs="Arial"/>
          <w:color w:val="000000"/>
          <w:sz w:val="24"/>
          <w:szCs w:val="24"/>
          <w:lang w:bidi="ar"/>
        </w:rPr>
      </w:pPr>
      <w:r>
        <w:rPr>
          <w:rFonts w:ascii="Arial" w:hAnsi="Arial" w:cs="Arial"/>
          <w:color w:val="000000"/>
          <w:sz w:val="24"/>
          <w:szCs w:val="24"/>
          <w:lang w:bidi="ar"/>
        </w:rPr>
        <w:t>5.1.2 Para a celebração dos contratos, os contemplados através deste edital deverão apresentar na data solicitada, atualizadas as negativas fiscais e trabalhistas.</w:t>
      </w:r>
    </w:p>
    <w:p w:rsidR="0048637A" w:rsidRDefault="00D802F9">
      <w:pPr>
        <w:spacing w:after="0" w:line="360" w:lineRule="auto"/>
        <w:jc w:val="both"/>
        <w:rPr>
          <w:rFonts w:ascii="Arial" w:hAnsi="Arial" w:cs="Arial"/>
          <w:sz w:val="24"/>
          <w:szCs w:val="24"/>
        </w:rPr>
      </w:pPr>
      <w:r>
        <w:rPr>
          <w:rFonts w:ascii="Arial" w:hAnsi="Arial" w:cs="Arial"/>
          <w:color w:val="000000"/>
          <w:sz w:val="24"/>
          <w:szCs w:val="24"/>
          <w:lang w:bidi="ar"/>
        </w:rPr>
        <w:t xml:space="preserve"> </w:t>
      </w:r>
    </w:p>
    <w:p w:rsidR="0048637A" w:rsidRDefault="00D802F9">
      <w:pPr>
        <w:spacing w:after="0" w:line="360" w:lineRule="auto"/>
        <w:jc w:val="both"/>
        <w:rPr>
          <w:rFonts w:ascii="Arial" w:hAnsi="Arial" w:cs="Arial"/>
          <w:bCs/>
          <w:color w:val="000000"/>
          <w:sz w:val="24"/>
          <w:szCs w:val="24"/>
          <w:lang w:bidi="ar"/>
        </w:rPr>
      </w:pPr>
      <w:r>
        <w:rPr>
          <w:rFonts w:ascii="Arial" w:hAnsi="Arial" w:cs="Arial"/>
          <w:bCs/>
          <w:color w:val="000000"/>
          <w:sz w:val="24"/>
          <w:szCs w:val="24"/>
          <w:lang w:bidi="ar"/>
        </w:rPr>
        <w:t>5.1.3 As certidões negativas consistem em:</w:t>
      </w:r>
    </w:p>
    <w:p w:rsidR="0048637A" w:rsidRDefault="00D802F9">
      <w:pPr>
        <w:spacing w:after="0" w:line="360" w:lineRule="auto"/>
        <w:ind w:left="709"/>
        <w:jc w:val="both"/>
        <w:rPr>
          <w:rFonts w:ascii="Arial" w:hAnsi="Arial" w:cs="Arial"/>
          <w:sz w:val="24"/>
          <w:szCs w:val="24"/>
        </w:rPr>
      </w:pPr>
      <w:r>
        <w:rPr>
          <w:rFonts w:ascii="Arial" w:hAnsi="Arial" w:cs="Arial"/>
          <w:color w:val="000000"/>
          <w:sz w:val="24"/>
          <w:szCs w:val="24"/>
          <w:lang w:bidi="ar"/>
        </w:rPr>
        <w:t xml:space="preserve">a) Prova de inscrição do proponente no Cadastro Nacional da Pessoa Jurídica (CNPJ); </w:t>
      </w:r>
    </w:p>
    <w:p w:rsidR="0048637A" w:rsidRDefault="00D802F9">
      <w:pPr>
        <w:spacing w:after="0" w:line="360" w:lineRule="auto"/>
        <w:ind w:left="709"/>
        <w:jc w:val="both"/>
        <w:rPr>
          <w:rFonts w:ascii="Arial" w:hAnsi="Arial" w:cs="Arial"/>
          <w:sz w:val="24"/>
          <w:szCs w:val="24"/>
        </w:rPr>
      </w:pPr>
      <w:r>
        <w:rPr>
          <w:rFonts w:ascii="Arial" w:hAnsi="Arial" w:cs="Arial"/>
          <w:color w:val="000000"/>
          <w:sz w:val="24"/>
          <w:szCs w:val="24"/>
          <w:lang w:bidi="ar"/>
        </w:rPr>
        <w:t xml:space="preserve">b) Prova de inscrição do proponente no cadastro de contribuintes estadual ou municipal, se houver, relativo ao domicílio ou sede do proponente, e pertinente ao seu ramo de atividade e compatível com o objeto contratual; </w:t>
      </w:r>
    </w:p>
    <w:p w:rsidR="0048637A" w:rsidRDefault="00D802F9">
      <w:pPr>
        <w:spacing w:after="0" w:line="360" w:lineRule="auto"/>
        <w:ind w:left="709"/>
        <w:jc w:val="both"/>
        <w:rPr>
          <w:rFonts w:ascii="Arial" w:hAnsi="Arial" w:cs="Arial"/>
          <w:sz w:val="24"/>
          <w:szCs w:val="24"/>
        </w:rPr>
      </w:pPr>
      <w:r>
        <w:rPr>
          <w:rFonts w:ascii="Arial" w:hAnsi="Arial" w:cs="Arial"/>
          <w:color w:val="000000"/>
          <w:sz w:val="24"/>
          <w:szCs w:val="24"/>
          <w:lang w:bidi="ar"/>
        </w:rPr>
        <w:t xml:space="preserve">c) Prova de regularidade do proponente para com a Fazenda Federal, do domicílio ou sede do proponente, ou outra equivalente, na forma da lei; </w:t>
      </w:r>
    </w:p>
    <w:p w:rsidR="0048637A" w:rsidRDefault="00D802F9">
      <w:pPr>
        <w:spacing w:after="0" w:line="360" w:lineRule="auto"/>
        <w:ind w:left="709"/>
        <w:jc w:val="both"/>
        <w:rPr>
          <w:rFonts w:ascii="Arial" w:hAnsi="Arial" w:cs="Arial"/>
          <w:sz w:val="24"/>
          <w:szCs w:val="24"/>
        </w:rPr>
      </w:pPr>
      <w:r>
        <w:rPr>
          <w:rFonts w:ascii="Arial" w:hAnsi="Arial" w:cs="Arial"/>
          <w:color w:val="000000"/>
          <w:sz w:val="24"/>
          <w:szCs w:val="24"/>
          <w:lang w:bidi="ar"/>
        </w:rPr>
        <w:t xml:space="preserve">d) Prova de regularidade do proponente, para com a Fazenda Estadual, do domicílio ou sede do proponente, ou outra equivalente, na forma da lei; </w:t>
      </w:r>
    </w:p>
    <w:p w:rsidR="0048637A" w:rsidRDefault="00D802F9">
      <w:pPr>
        <w:spacing w:after="0" w:line="360" w:lineRule="auto"/>
        <w:ind w:left="709"/>
        <w:jc w:val="both"/>
        <w:rPr>
          <w:rFonts w:ascii="Arial" w:hAnsi="Arial" w:cs="Arial"/>
          <w:sz w:val="24"/>
          <w:szCs w:val="24"/>
        </w:rPr>
      </w:pPr>
      <w:r>
        <w:rPr>
          <w:rFonts w:ascii="Arial" w:hAnsi="Arial" w:cs="Arial"/>
          <w:color w:val="000000"/>
          <w:sz w:val="24"/>
          <w:szCs w:val="24"/>
          <w:lang w:bidi="ar"/>
        </w:rPr>
        <w:t xml:space="preserve">e) Prova de regularidade do proponente, para com a Fazenda Municipal, do domicílio ou sede do proponente, ou outra equivalente, na forma da lei; </w:t>
      </w:r>
    </w:p>
    <w:p w:rsidR="0048637A" w:rsidRDefault="00D802F9">
      <w:pPr>
        <w:spacing w:after="0" w:line="360" w:lineRule="auto"/>
        <w:ind w:left="709"/>
        <w:jc w:val="both"/>
        <w:rPr>
          <w:rFonts w:ascii="Arial" w:hAnsi="Arial" w:cs="Arial"/>
          <w:color w:val="000000"/>
          <w:sz w:val="24"/>
          <w:szCs w:val="24"/>
          <w:lang w:bidi="ar"/>
        </w:rPr>
      </w:pPr>
      <w:r>
        <w:rPr>
          <w:rFonts w:ascii="Arial" w:hAnsi="Arial" w:cs="Arial"/>
          <w:color w:val="000000"/>
          <w:sz w:val="24"/>
          <w:szCs w:val="24"/>
          <w:lang w:bidi="ar"/>
        </w:rPr>
        <w:lastRenderedPageBreak/>
        <w:t xml:space="preserve">f) Prova de regularidade do proponente, relativa ao Fundo de Garantia por Tempo de Serviço (FGTS), demonstrando situação regular no cumprimento dos encargos sociais instituídos por lei. </w:t>
      </w:r>
    </w:p>
    <w:p w:rsidR="0048637A" w:rsidRDefault="0048637A">
      <w:pPr>
        <w:spacing w:after="0" w:line="360" w:lineRule="auto"/>
        <w:jc w:val="both"/>
        <w:rPr>
          <w:rFonts w:ascii="Arial" w:hAnsi="Arial" w:cs="Arial"/>
          <w:color w:val="000000"/>
          <w:sz w:val="24"/>
          <w:szCs w:val="24"/>
          <w:lang w:bidi="ar"/>
        </w:rPr>
      </w:pPr>
    </w:p>
    <w:p w:rsidR="0048637A" w:rsidRDefault="00D802F9">
      <w:pPr>
        <w:spacing w:after="0" w:line="360" w:lineRule="auto"/>
        <w:jc w:val="both"/>
        <w:rPr>
          <w:rFonts w:ascii="Arial" w:eastAsia="SimSun" w:hAnsi="Arial" w:cs="Arial"/>
          <w:color w:val="000000"/>
          <w:sz w:val="24"/>
          <w:szCs w:val="24"/>
          <w:lang w:eastAsia="zh-CN" w:bidi="ar"/>
        </w:rPr>
      </w:pPr>
      <w:r>
        <w:rPr>
          <w:rFonts w:ascii="Arial" w:hAnsi="Arial" w:cs="Arial"/>
          <w:color w:val="000000"/>
          <w:sz w:val="24"/>
          <w:szCs w:val="24"/>
          <w:lang w:bidi="ar"/>
        </w:rPr>
        <w:t xml:space="preserve">5.2 </w:t>
      </w:r>
      <w:r>
        <w:rPr>
          <w:rFonts w:ascii="Arial" w:eastAsia="SimSun" w:hAnsi="Arial" w:cs="Arial"/>
          <w:color w:val="000000"/>
          <w:sz w:val="24"/>
          <w:szCs w:val="24"/>
          <w:lang w:eastAsia="zh-CN" w:bidi="ar"/>
        </w:rPr>
        <w:t>Após a realização dos contratos serão efetuados os pagamentos, no prazo fixado no item 1.2 deste Edital.</w:t>
      </w:r>
    </w:p>
    <w:p w:rsidR="0048637A" w:rsidRDefault="0048637A">
      <w:pPr>
        <w:spacing w:after="0" w:line="360" w:lineRule="auto"/>
        <w:jc w:val="both"/>
        <w:rPr>
          <w:rFonts w:ascii="Arial" w:hAnsi="Arial" w:cs="Arial"/>
          <w:color w:val="000000"/>
          <w:sz w:val="24"/>
          <w:szCs w:val="24"/>
          <w:lang w:bidi="ar"/>
        </w:rPr>
      </w:pPr>
    </w:p>
    <w:p w:rsidR="00320303" w:rsidRPr="00D9688A" w:rsidRDefault="00320303" w:rsidP="00320303">
      <w:pPr>
        <w:spacing w:after="0" w:line="360" w:lineRule="auto"/>
        <w:jc w:val="both"/>
        <w:rPr>
          <w:rFonts w:ascii="Arial" w:eastAsia="Arial Unicode MS" w:hAnsi="Arial" w:cs="Arial"/>
          <w:sz w:val="24"/>
          <w:szCs w:val="24"/>
        </w:rPr>
      </w:pPr>
      <w:r>
        <w:rPr>
          <w:rFonts w:ascii="Arial" w:eastAsia="SimSun" w:hAnsi="Arial" w:cs="Arial"/>
          <w:color w:val="000000"/>
          <w:sz w:val="24"/>
          <w:szCs w:val="24"/>
          <w:lang w:eastAsia="zh-CN" w:bidi="ar"/>
        </w:rPr>
        <w:t xml:space="preserve">5.3 </w:t>
      </w:r>
      <w:r>
        <w:rPr>
          <w:rFonts w:ascii="Arial" w:eastAsia="Arial Unicode MS" w:hAnsi="Arial" w:cs="Arial"/>
          <w:sz w:val="24"/>
          <w:szCs w:val="24"/>
        </w:rPr>
        <w:t xml:space="preserve">A execução dos projetos beneficiados deverá ser realizada no prazo de </w:t>
      </w:r>
      <w:r w:rsidRPr="00D9688A">
        <w:rPr>
          <w:rFonts w:ascii="Arial" w:eastAsia="Arial Unicode MS" w:hAnsi="Arial" w:cs="Arial"/>
          <w:b/>
          <w:sz w:val="24"/>
          <w:szCs w:val="24"/>
          <w:u w:val="single"/>
        </w:rPr>
        <w:t>até 04 (quatro)</w:t>
      </w:r>
      <w:r>
        <w:rPr>
          <w:rFonts w:ascii="Arial" w:eastAsia="Arial Unicode MS" w:hAnsi="Arial" w:cs="Arial"/>
          <w:sz w:val="24"/>
          <w:szCs w:val="24"/>
        </w:rPr>
        <w:t xml:space="preserve"> meses em razão de serem atividades virtuais, conforme item 1.2 deste Edital. A definição das datas e horários de cada projeto selecionado para as apresentações ficará ao encargo da Secretaria Municipal de Educação, Cultura e Desporto. </w:t>
      </w:r>
      <w:r>
        <w:rPr>
          <w:rFonts w:ascii="Arial" w:eastAsia="SimSun" w:hAnsi="Arial" w:cs="Arial"/>
          <w:i/>
          <w:color w:val="0070C0"/>
          <w:sz w:val="24"/>
          <w:szCs w:val="24"/>
        </w:rPr>
        <w:t>[Nova redação dada pela Retificação ao Edital de Concurso Cultural nº 001/2020, de 22 de dezembro de 2020].</w:t>
      </w:r>
    </w:p>
    <w:p w:rsidR="00320303" w:rsidRDefault="00320303">
      <w:pPr>
        <w:spacing w:after="0" w:line="360" w:lineRule="auto"/>
        <w:jc w:val="both"/>
        <w:rPr>
          <w:rFonts w:ascii="Arial" w:hAnsi="Arial" w:cs="Arial"/>
          <w:color w:val="000000"/>
          <w:sz w:val="24"/>
          <w:szCs w:val="24"/>
          <w:lang w:bidi="ar"/>
        </w:rPr>
      </w:pPr>
    </w:p>
    <w:p w:rsidR="0048637A" w:rsidRPr="00320303" w:rsidRDefault="00D802F9">
      <w:pPr>
        <w:spacing w:after="0" w:line="360" w:lineRule="auto"/>
        <w:jc w:val="both"/>
        <w:rPr>
          <w:rFonts w:ascii="Arial" w:eastAsia="Arial Unicode MS" w:hAnsi="Arial" w:cs="Arial"/>
          <w:strike/>
          <w:sz w:val="24"/>
          <w:szCs w:val="24"/>
        </w:rPr>
      </w:pPr>
      <w:r w:rsidRPr="00320303">
        <w:rPr>
          <w:rFonts w:ascii="Arial" w:eastAsia="Arial Unicode MS" w:hAnsi="Arial" w:cs="Arial"/>
          <w:strike/>
          <w:sz w:val="24"/>
          <w:szCs w:val="24"/>
        </w:rPr>
        <w:t>5.3 A execução dos projetos beneficiados deverá ser realizada no prazo de até 06 (seis) meses em razão de serem atividades virtuais, conforme item 1.2 deste Edital. A definição das datas e horários de cada projeto selecionado para as apresentações ficará ao encargo da Secretaria Municipal de Educação, Cultura e Desporto.</w:t>
      </w:r>
    </w:p>
    <w:p w:rsidR="0048637A" w:rsidRDefault="0048637A">
      <w:pPr>
        <w:spacing w:after="0" w:line="360" w:lineRule="auto"/>
        <w:ind w:left="720"/>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b/>
          <w:bCs/>
          <w:sz w:val="24"/>
          <w:szCs w:val="24"/>
        </w:rPr>
      </w:pPr>
      <w:r>
        <w:rPr>
          <w:rFonts w:ascii="Arial" w:eastAsia="Arial Unicode MS" w:hAnsi="Arial" w:cs="Arial"/>
          <w:b/>
          <w:bCs/>
          <w:sz w:val="24"/>
          <w:szCs w:val="24"/>
        </w:rPr>
        <w:t>6 DA PRESTAÇÃO DE CONTAS</w:t>
      </w:r>
    </w:p>
    <w:p w:rsidR="0048637A" w:rsidRDefault="0048637A">
      <w:pPr>
        <w:spacing w:after="0" w:line="360" w:lineRule="auto"/>
        <w:ind w:left="720"/>
        <w:jc w:val="both"/>
        <w:rPr>
          <w:rFonts w:ascii="Arial" w:eastAsia="Arial Unicode MS" w:hAnsi="Arial" w:cs="Arial"/>
          <w:sz w:val="24"/>
          <w:szCs w:val="24"/>
        </w:rPr>
      </w:pPr>
    </w:p>
    <w:p w:rsidR="00AE0C1D" w:rsidRDefault="00AE0C1D" w:rsidP="00AE0C1D">
      <w:pPr>
        <w:spacing w:after="0" w:line="360" w:lineRule="auto"/>
        <w:jc w:val="both"/>
        <w:rPr>
          <w:rFonts w:ascii="Arial" w:eastAsia="SimSun" w:hAnsi="Arial" w:cs="Arial"/>
          <w:color w:val="000000"/>
          <w:sz w:val="24"/>
          <w:szCs w:val="24"/>
          <w:lang w:bidi="ar"/>
        </w:rPr>
      </w:pPr>
      <w:r w:rsidRPr="00D9688A">
        <w:rPr>
          <w:rFonts w:ascii="Arial" w:eastAsia="SimSun" w:hAnsi="Arial" w:cs="Arial"/>
          <w:sz w:val="24"/>
          <w:szCs w:val="24"/>
          <w:lang w:eastAsia="zh-CN" w:bidi="ar"/>
        </w:rPr>
        <w:t xml:space="preserve">6.1 A prestação </w:t>
      </w:r>
      <w:r>
        <w:rPr>
          <w:rFonts w:ascii="Arial" w:eastAsia="SimSun" w:hAnsi="Arial" w:cs="Arial"/>
          <w:color w:val="000000"/>
          <w:sz w:val="24"/>
          <w:szCs w:val="24"/>
          <w:lang w:eastAsia="zh-CN" w:bidi="ar"/>
        </w:rPr>
        <w:t xml:space="preserve">de contas deverá ser realizada em </w:t>
      </w:r>
      <w:r w:rsidRPr="009C2052">
        <w:rPr>
          <w:rFonts w:ascii="Arial" w:eastAsia="SimSun" w:hAnsi="Arial" w:cs="Arial"/>
          <w:b/>
          <w:color w:val="000000"/>
          <w:sz w:val="24"/>
          <w:szCs w:val="24"/>
          <w:u w:val="single"/>
          <w:lang w:eastAsia="zh-CN" w:bidi="ar"/>
        </w:rPr>
        <w:t>até 30 (</w:t>
      </w:r>
      <w:r>
        <w:rPr>
          <w:rFonts w:ascii="Arial" w:eastAsia="SimSun" w:hAnsi="Arial" w:cs="Arial"/>
          <w:b/>
          <w:color w:val="000000"/>
          <w:sz w:val="24"/>
          <w:szCs w:val="24"/>
          <w:u w:val="single"/>
          <w:lang w:eastAsia="zh-CN" w:bidi="ar"/>
        </w:rPr>
        <w:t>trinta</w:t>
      </w:r>
      <w:r w:rsidRPr="009C2052">
        <w:rPr>
          <w:rFonts w:ascii="Arial" w:eastAsia="SimSun" w:hAnsi="Arial" w:cs="Arial"/>
          <w:b/>
          <w:color w:val="000000"/>
          <w:sz w:val="24"/>
          <w:szCs w:val="24"/>
          <w:u w:val="single"/>
          <w:lang w:eastAsia="zh-CN" w:bidi="ar"/>
        </w:rPr>
        <w:t>) dias</w:t>
      </w:r>
      <w:r>
        <w:rPr>
          <w:rFonts w:ascii="Arial" w:eastAsia="SimSun" w:hAnsi="Arial" w:cs="Arial"/>
          <w:color w:val="000000"/>
          <w:sz w:val="24"/>
          <w:szCs w:val="24"/>
          <w:lang w:eastAsia="zh-CN" w:bidi="ar"/>
        </w:rPr>
        <w:t xml:space="preserve"> após a data do término da execução do contrato celebrado. </w:t>
      </w:r>
      <w:r>
        <w:rPr>
          <w:rFonts w:ascii="Arial" w:eastAsia="SimSun" w:hAnsi="Arial" w:cs="Arial"/>
          <w:i/>
          <w:color w:val="0070C0"/>
          <w:sz w:val="24"/>
          <w:szCs w:val="24"/>
        </w:rPr>
        <w:t>[Nova redação dada pela Retificação ao Edital de Concurso Cultural nº 001/2020, de 22 de dezembro de 2020].</w:t>
      </w:r>
    </w:p>
    <w:p w:rsidR="00AE0C1D" w:rsidRDefault="00AE0C1D">
      <w:pPr>
        <w:spacing w:after="0" w:line="360" w:lineRule="auto"/>
        <w:ind w:left="720"/>
        <w:jc w:val="both"/>
        <w:rPr>
          <w:rFonts w:ascii="Arial" w:eastAsia="Arial Unicode MS" w:hAnsi="Arial" w:cs="Arial"/>
          <w:sz w:val="24"/>
          <w:szCs w:val="24"/>
        </w:rPr>
      </w:pPr>
    </w:p>
    <w:p w:rsidR="0048637A" w:rsidRPr="00AE0C1D" w:rsidRDefault="00D802F9">
      <w:pPr>
        <w:spacing w:after="0" w:line="360" w:lineRule="auto"/>
        <w:jc w:val="both"/>
        <w:rPr>
          <w:rFonts w:ascii="Arial" w:hAnsi="Arial" w:cs="Arial"/>
          <w:strike/>
          <w:color w:val="000000"/>
          <w:sz w:val="24"/>
          <w:szCs w:val="24"/>
          <w:lang w:bidi="ar"/>
        </w:rPr>
      </w:pPr>
      <w:r w:rsidRPr="00AE0C1D">
        <w:rPr>
          <w:rFonts w:ascii="Arial" w:hAnsi="Arial" w:cs="Arial"/>
          <w:strike/>
          <w:color w:val="000000"/>
          <w:sz w:val="24"/>
          <w:szCs w:val="24"/>
          <w:lang w:bidi="ar"/>
        </w:rPr>
        <w:t xml:space="preserve">6.1. A prestação de contas deverá ser realizada em </w:t>
      </w:r>
      <w:r w:rsidRPr="00AE0C1D">
        <w:rPr>
          <w:rFonts w:ascii="Arial" w:hAnsi="Arial" w:cs="Arial"/>
          <w:strike/>
          <w:sz w:val="24"/>
          <w:szCs w:val="24"/>
          <w:lang w:bidi="ar"/>
        </w:rPr>
        <w:t xml:space="preserve">até 60 (sessenta) dias </w:t>
      </w:r>
      <w:r w:rsidRPr="00AE0C1D">
        <w:rPr>
          <w:rFonts w:ascii="Arial" w:hAnsi="Arial" w:cs="Arial"/>
          <w:strike/>
          <w:color w:val="000000"/>
          <w:sz w:val="24"/>
          <w:szCs w:val="24"/>
          <w:lang w:bidi="ar"/>
        </w:rPr>
        <w:t xml:space="preserve">após a data do término da execução do contrato celebrado. </w:t>
      </w:r>
    </w:p>
    <w:p w:rsidR="0048637A" w:rsidRDefault="0048637A">
      <w:pPr>
        <w:spacing w:after="0" w:line="360" w:lineRule="auto"/>
        <w:jc w:val="both"/>
        <w:rPr>
          <w:rFonts w:ascii="Arial" w:hAnsi="Arial" w:cs="Arial"/>
          <w:color w:val="000000"/>
          <w:sz w:val="24"/>
          <w:szCs w:val="24"/>
          <w:lang w:bidi="ar"/>
        </w:rPr>
      </w:pPr>
    </w:p>
    <w:p w:rsidR="0048637A" w:rsidRDefault="00D802F9">
      <w:pPr>
        <w:spacing w:after="0" w:line="360" w:lineRule="auto"/>
        <w:jc w:val="both"/>
        <w:rPr>
          <w:rFonts w:ascii="Arial" w:hAnsi="Arial" w:cs="Arial"/>
          <w:sz w:val="24"/>
          <w:szCs w:val="24"/>
        </w:rPr>
      </w:pPr>
      <w:r>
        <w:rPr>
          <w:rFonts w:ascii="Arial" w:hAnsi="Arial" w:cs="Arial"/>
          <w:color w:val="000000"/>
          <w:sz w:val="24"/>
          <w:szCs w:val="24"/>
          <w:lang w:bidi="ar"/>
        </w:rPr>
        <w:t xml:space="preserve">6.2. Deverão compor a prestação de contas, os seguintes itens (os modelos serão disponibilizados): </w:t>
      </w:r>
    </w:p>
    <w:p w:rsidR="0048637A" w:rsidRDefault="00D802F9">
      <w:pPr>
        <w:spacing w:after="0" w:line="360" w:lineRule="auto"/>
        <w:ind w:left="709"/>
        <w:jc w:val="both"/>
        <w:rPr>
          <w:rFonts w:ascii="Arial" w:hAnsi="Arial" w:cs="Arial"/>
          <w:sz w:val="24"/>
          <w:szCs w:val="24"/>
        </w:rPr>
      </w:pPr>
      <w:r>
        <w:rPr>
          <w:rFonts w:ascii="Arial" w:hAnsi="Arial" w:cs="Arial"/>
          <w:color w:val="000000"/>
          <w:sz w:val="24"/>
          <w:szCs w:val="24"/>
          <w:lang w:bidi="ar"/>
        </w:rPr>
        <w:t xml:space="preserve">- Ofício de encaminhamento da prestação de contas (conforme modelo). </w:t>
      </w:r>
    </w:p>
    <w:p w:rsidR="0048637A" w:rsidRDefault="00D802F9">
      <w:pPr>
        <w:spacing w:after="0" w:line="360" w:lineRule="auto"/>
        <w:ind w:left="709"/>
        <w:jc w:val="both"/>
        <w:rPr>
          <w:rFonts w:ascii="Arial" w:hAnsi="Arial" w:cs="Arial"/>
          <w:sz w:val="24"/>
          <w:szCs w:val="24"/>
        </w:rPr>
      </w:pPr>
      <w:r>
        <w:rPr>
          <w:rFonts w:ascii="Arial" w:hAnsi="Arial" w:cs="Arial"/>
          <w:color w:val="000000"/>
          <w:sz w:val="24"/>
          <w:szCs w:val="24"/>
          <w:lang w:bidi="ar"/>
        </w:rPr>
        <w:t xml:space="preserve">- Extrato bancário inicial, mês a mês e final. </w:t>
      </w:r>
    </w:p>
    <w:p w:rsidR="0048637A" w:rsidRDefault="00D802F9">
      <w:pPr>
        <w:spacing w:after="0" w:line="360" w:lineRule="auto"/>
        <w:ind w:left="709"/>
        <w:jc w:val="both"/>
        <w:rPr>
          <w:rFonts w:ascii="Arial" w:hAnsi="Arial" w:cs="Arial"/>
          <w:sz w:val="24"/>
          <w:szCs w:val="24"/>
        </w:rPr>
      </w:pPr>
      <w:r>
        <w:rPr>
          <w:rFonts w:ascii="Arial" w:hAnsi="Arial" w:cs="Arial"/>
          <w:color w:val="000000"/>
          <w:sz w:val="24"/>
          <w:szCs w:val="24"/>
          <w:lang w:bidi="ar"/>
        </w:rPr>
        <w:lastRenderedPageBreak/>
        <w:t xml:space="preserve">- Relatório de pagamentos (inclusive dos prestadores do serviço/funcionários) com cópia das notas fiscais (conforme modelo) em conformidade com as despesas apresentadas no plano de trabalho. </w:t>
      </w:r>
    </w:p>
    <w:p w:rsidR="0048637A" w:rsidRDefault="00D802F9">
      <w:pPr>
        <w:spacing w:after="0" w:line="360" w:lineRule="auto"/>
        <w:ind w:left="709"/>
        <w:jc w:val="both"/>
        <w:rPr>
          <w:rFonts w:ascii="Arial" w:hAnsi="Arial" w:cs="Arial"/>
          <w:sz w:val="24"/>
          <w:szCs w:val="24"/>
        </w:rPr>
      </w:pPr>
      <w:r>
        <w:rPr>
          <w:rFonts w:ascii="Arial" w:hAnsi="Arial" w:cs="Arial"/>
          <w:color w:val="000000"/>
          <w:sz w:val="24"/>
          <w:szCs w:val="24"/>
          <w:lang w:bidi="ar"/>
        </w:rPr>
        <w:t xml:space="preserve">- Comprovante de devolução do saldo (se houver). </w:t>
      </w:r>
    </w:p>
    <w:p w:rsidR="0048637A" w:rsidRDefault="00D802F9">
      <w:pPr>
        <w:spacing w:after="0" w:line="360" w:lineRule="auto"/>
        <w:ind w:left="709"/>
        <w:jc w:val="both"/>
        <w:rPr>
          <w:rFonts w:ascii="Arial" w:hAnsi="Arial" w:cs="Arial"/>
          <w:color w:val="000000"/>
          <w:sz w:val="24"/>
          <w:szCs w:val="24"/>
          <w:lang w:bidi="ar"/>
        </w:rPr>
      </w:pPr>
      <w:r>
        <w:rPr>
          <w:rFonts w:ascii="Arial" w:hAnsi="Arial" w:cs="Arial"/>
          <w:color w:val="000000"/>
          <w:sz w:val="24"/>
          <w:szCs w:val="24"/>
          <w:lang w:bidi="ar"/>
        </w:rPr>
        <w:t xml:space="preserve">- Relatório descritivo e fotográfico das ações realizadas. </w:t>
      </w:r>
    </w:p>
    <w:p w:rsidR="0048637A" w:rsidRDefault="0048637A">
      <w:pPr>
        <w:spacing w:after="0" w:line="360" w:lineRule="auto"/>
        <w:jc w:val="both"/>
        <w:rPr>
          <w:rFonts w:ascii="Arial" w:hAnsi="Arial" w:cs="Arial"/>
          <w:color w:val="000000"/>
          <w:sz w:val="24"/>
          <w:szCs w:val="24"/>
          <w:lang w:bidi="ar"/>
        </w:rPr>
      </w:pPr>
    </w:p>
    <w:p w:rsidR="0048637A" w:rsidRDefault="00D802F9">
      <w:pPr>
        <w:spacing w:after="0" w:line="360" w:lineRule="auto"/>
        <w:jc w:val="both"/>
        <w:rPr>
          <w:rFonts w:ascii="Arial" w:hAnsi="Arial" w:cs="Arial"/>
          <w:color w:val="000000"/>
          <w:sz w:val="24"/>
          <w:szCs w:val="24"/>
          <w:lang w:bidi="ar"/>
        </w:rPr>
      </w:pPr>
      <w:r>
        <w:rPr>
          <w:rFonts w:ascii="Arial" w:hAnsi="Arial" w:cs="Arial"/>
          <w:color w:val="000000"/>
          <w:sz w:val="24"/>
          <w:szCs w:val="24"/>
          <w:lang w:bidi="ar"/>
        </w:rPr>
        <w:t xml:space="preserve">6.2.1 Poderão ser exigidos outros documentos a serem detalhados no contrato firmado entre o Município de Tenente Portela – Poder Executivo e o proponente. </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Arial Unicode MS" w:hAnsi="Arial" w:cs="Arial"/>
          <w:b/>
          <w:bCs/>
          <w:sz w:val="24"/>
          <w:szCs w:val="24"/>
        </w:rPr>
      </w:pPr>
      <w:r>
        <w:rPr>
          <w:rFonts w:ascii="Arial" w:eastAsia="Arial Unicode MS" w:hAnsi="Arial" w:cs="Arial"/>
          <w:b/>
          <w:bCs/>
          <w:sz w:val="24"/>
          <w:szCs w:val="24"/>
        </w:rPr>
        <w:t>7 DAS SANÇÕES ADMINISTRATIVAS</w:t>
      </w:r>
    </w:p>
    <w:p w:rsidR="0048637A" w:rsidRDefault="0048637A">
      <w:pPr>
        <w:spacing w:after="0" w:line="360" w:lineRule="auto"/>
        <w:ind w:left="1080"/>
        <w:jc w:val="both"/>
        <w:rPr>
          <w:rFonts w:ascii="Arial" w:eastAsia="Arial Unicode MS" w:hAnsi="Arial" w:cs="Arial"/>
          <w:sz w:val="24"/>
          <w:szCs w:val="24"/>
        </w:rPr>
      </w:pPr>
    </w:p>
    <w:p w:rsidR="0048637A" w:rsidRDefault="00D802F9">
      <w:pPr>
        <w:spacing w:after="0" w:line="360" w:lineRule="auto"/>
        <w:jc w:val="both"/>
        <w:rPr>
          <w:rFonts w:ascii="Arial" w:hAnsi="Arial" w:cs="Arial"/>
          <w:sz w:val="24"/>
          <w:szCs w:val="24"/>
        </w:rPr>
      </w:pPr>
      <w:r>
        <w:rPr>
          <w:rFonts w:ascii="Arial" w:hAnsi="Arial" w:cs="Arial"/>
          <w:color w:val="000000"/>
          <w:sz w:val="24"/>
          <w:szCs w:val="24"/>
          <w:lang w:bidi="ar"/>
        </w:rPr>
        <w:t xml:space="preserve">7.1. No caso da não apresentação da prestação de contas, no prazo fixado neste edital, ficará a proponente sujeita as seguintes sanções: </w:t>
      </w:r>
    </w:p>
    <w:p w:rsidR="0048637A" w:rsidRDefault="00D802F9">
      <w:pPr>
        <w:spacing w:after="0" w:line="360" w:lineRule="auto"/>
        <w:jc w:val="both"/>
        <w:rPr>
          <w:rFonts w:ascii="Arial" w:hAnsi="Arial" w:cs="Arial"/>
          <w:sz w:val="24"/>
          <w:szCs w:val="24"/>
        </w:rPr>
      </w:pPr>
      <w:r>
        <w:rPr>
          <w:rFonts w:ascii="Arial" w:hAnsi="Arial" w:cs="Arial"/>
          <w:color w:val="000000"/>
          <w:sz w:val="24"/>
          <w:szCs w:val="24"/>
          <w:lang w:bidi="ar"/>
        </w:rPr>
        <w:t xml:space="preserve">a) Advertência; </w:t>
      </w:r>
    </w:p>
    <w:p w:rsidR="0048637A" w:rsidRDefault="00D802F9">
      <w:pPr>
        <w:spacing w:after="0" w:line="360" w:lineRule="auto"/>
        <w:jc w:val="both"/>
        <w:rPr>
          <w:rFonts w:ascii="Arial" w:hAnsi="Arial" w:cs="Arial"/>
          <w:sz w:val="24"/>
          <w:szCs w:val="24"/>
        </w:rPr>
      </w:pPr>
      <w:r>
        <w:rPr>
          <w:rFonts w:ascii="Arial" w:hAnsi="Arial" w:cs="Arial"/>
          <w:sz w:val="24"/>
          <w:szCs w:val="24"/>
          <w:lang w:bidi="ar"/>
        </w:rPr>
        <w:t xml:space="preserve">b) Multa correspondente: </w:t>
      </w:r>
    </w:p>
    <w:p w:rsidR="0048637A" w:rsidRDefault="00D802F9">
      <w:pPr>
        <w:spacing w:after="0" w:line="360" w:lineRule="auto"/>
        <w:ind w:leftChars="100" w:left="220"/>
        <w:jc w:val="both"/>
        <w:rPr>
          <w:rFonts w:ascii="Arial" w:hAnsi="Arial" w:cs="Arial"/>
          <w:sz w:val="24"/>
          <w:szCs w:val="24"/>
        </w:rPr>
      </w:pPr>
      <w:r>
        <w:rPr>
          <w:rFonts w:ascii="Arial" w:hAnsi="Arial" w:cs="Arial"/>
          <w:color w:val="000000"/>
          <w:sz w:val="24"/>
          <w:szCs w:val="24"/>
          <w:lang w:bidi="ar"/>
        </w:rPr>
        <w:t xml:space="preserve">b.1) Até 5% (cinco por cento) sobre o valor do contrato, pelo descumprimento de cláusula contratual ou forma de legislação pertinente; </w:t>
      </w:r>
    </w:p>
    <w:p w:rsidR="0048637A" w:rsidRDefault="00D802F9">
      <w:pPr>
        <w:spacing w:after="0" w:line="360" w:lineRule="auto"/>
        <w:ind w:leftChars="100" w:left="220"/>
        <w:jc w:val="both"/>
        <w:rPr>
          <w:rFonts w:ascii="Arial" w:hAnsi="Arial" w:cs="Arial"/>
          <w:sz w:val="24"/>
          <w:szCs w:val="24"/>
        </w:rPr>
      </w:pPr>
      <w:r>
        <w:rPr>
          <w:rFonts w:ascii="Arial" w:hAnsi="Arial" w:cs="Arial"/>
          <w:color w:val="000000"/>
          <w:sz w:val="24"/>
          <w:szCs w:val="24"/>
          <w:lang w:bidi="ar"/>
        </w:rPr>
        <w:t xml:space="preserve">b.2) À razão de 0,3% (zero vírgula três por cento) sobre o valor do contrato, por dia de atraso na prestação de contas, contados a partir do prazo final de entrega prevista no Contrato; </w:t>
      </w:r>
    </w:p>
    <w:p w:rsidR="0048637A" w:rsidRDefault="00D802F9">
      <w:pPr>
        <w:spacing w:after="0" w:line="360" w:lineRule="auto"/>
        <w:jc w:val="both"/>
        <w:rPr>
          <w:rFonts w:ascii="Arial" w:hAnsi="Arial" w:cs="Arial"/>
          <w:b/>
          <w:color w:val="000000"/>
          <w:sz w:val="24"/>
          <w:szCs w:val="24"/>
          <w:lang w:bidi="ar"/>
        </w:rPr>
      </w:pPr>
      <w:r>
        <w:rPr>
          <w:rFonts w:ascii="Arial" w:hAnsi="Arial" w:cs="Arial"/>
          <w:color w:val="000000"/>
          <w:sz w:val="24"/>
          <w:szCs w:val="24"/>
          <w:lang w:bidi="ar"/>
        </w:rPr>
        <w:t xml:space="preserve">c) </w:t>
      </w:r>
      <w:r>
        <w:rPr>
          <w:rFonts w:ascii="Arial" w:hAnsi="Arial" w:cs="Arial"/>
          <w:sz w:val="24"/>
          <w:szCs w:val="24"/>
        </w:rPr>
        <w:t>Suspensão temporária de participação em qualquer modalidade de seleção realizada pelo município e impedimento de contratar com a Administração Municipal, enquanto perdurarem os motivos determinantes da punição ou até que seja promovida a reabilitação perante a própria autoridade que aplicou a penalidade, que será concedida sempre que o contratado ressarcir a Administração pelos prejuízos resultantes.</w:t>
      </w:r>
    </w:p>
    <w:p w:rsidR="0048637A" w:rsidRDefault="0048637A">
      <w:pPr>
        <w:spacing w:after="0" w:line="360" w:lineRule="auto"/>
        <w:jc w:val="both"/>
        <w:rPr>
          <w:rFonts w:ascii="Arial" w:hAnsi="Arial" w:cs="Arial"/>
          <w:color w:val="000000"/>
          <w:sz w:val="24"/>
          <w:szCs w:val="24"/>
          <w:lang w:bidi="ar"/>
        </w:rPr>
      </w:pPr>
    </w:p>
    <w:p w:rsidR="0048637A" w:rsidRDefault="00D802F9">
      <w:pPr>
        <w:numPr>
          <w:ilvl w:val="2"/>
          <w:numId w:val="2"/>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Arial" w:hAnsi="Arial" w:cs="Arial"/>
          <w:color w:val="000000"/>
          <w:sz w:val="24"/>
          <w:szCs w:val="24"/>
          <w:lang w:bidi="ar"/>
        </w:rPr>
      </w:pPr>
      <w:r>
        <w:rPr>
          <w:rFonts w:ascii="Arial" w:hAnsi="Arial" w:cs="Arial"/>
          <w:color w:val="000000"/>
          <w:sz w:val="24"/>
          <w:szCs w:val="24"/>
          <w:lang w:bidi="ar"/>
        </w:rPr>
        <w:t xml:space="preserve">As penalidades de advertência e multa poderão ser aplicadas cumulativamente. </w:t>
      </w:r>
    </w:p>
    <w:p w:rsidR="0048637A" w:rsidRDefault="0048637A">
      <w:pPr>
        <w:spacing w:after="0" w:line="360" w:lineRule="auto"/>
        <w:jc w:val="both"/>
        <w:rPr>
          <w:rFonts w:ascii="Arial" w:hAnsi="Arial" w:cs="Arial"/>
          <w:color w:val="000000"/>
          <w:sz w:val="24"/>
          <w:szCs w:val="24"/>
          <w:lang w:bidi="ar"/>
        </w:rPr>
      </w:pPr>
    </w:p>
    <w:p w:rsidR="0048637A" w:rsidRDefault="00D802F9">
      <w:pPr>
        <w:numPr>
          <w:ilvl w:val="0"/>
          <w:numId w:val="2"/>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Arial" w:hAnsi="Arial" w:cs="Arial"/>
          <w:b/>
          <w:color w:val="000000"/>
          <w:sz w:val="24"/>
          <w:szCs w:val="24"/>
          <w:lang w:bidi="ar"/>
        </w:rPr>
      </w:pPr>
      <w:r>
        <w:rPr>
          <w:rFonts w:ascii="Arial" w:hAnsi="Arial" w:cs="Arial"/>
          <w:b/>
          <w:color w:val="000000"/>
          <w:sz w:val="24"/>
          <w:szCs w:val="24"/>
          <w:lang w:val="en-US" w:bidi="ar"/>
        </w:rPr>
        <w:t xml:space="preserve">DAS DISPOSIÇÕES FINAIS </w:t>
      </w:r>
    </w:p>
    <w:p w:rsidR="0048637A" w:rsidRDefault="0048637A">
      <w:pPr>
        <w:spacing w:after="0" w:line="360" w:lineRule="auto"/>
        <w:jc w:val="both"/>
        <w:rPr>
          <w:rFonts w:ascii="Arial" w:hAnsi="Arial" w:cs="Arial"/>
          <w:color w:val="000000"/>
          <w:sz w:val="24"/>
          <w:szCs w:val="24"/>
          <w:lang w:bidi="ar"/>
        </w:rPr>
      </w:pPr>
    </w:p>
    <w:p w:rsidR="0048637A" w:rsidRDefault="00D802F9">
      <w:pPr>
        <w:spacing w:after="0" w:line="360" w:lineRule="auto"/>
        <w:jc w:val="both"/>
        <w:rPr>
          <w:rFonts w:ascii="Arial" w:hAnsi="Arial" w:cs="Arial"/>
          <w:sz w:val="24"/>
          <w:szCs w:val="24"/>
        </w:rPr>
      </w:pPr>
      <w:r>
        <w:rPr>
          <w:rFonts w:ascii="Arial" w:hAnsi="Arial" w:cs="Arial"/>
          <w:color w:val="000000"/>
          <w:sz w:val="24"/>
          <w:szCs w:val="24"/>
          <w:lang w:bidi="ar"/>
        </w:rPr>
        <w:t xml:space="preserve">8.1 As omissões dessa seleção serão resolvidas de acordo com a legislação vigente e aplicável a cada caso. </w:t>
      </w:r>
    </w:p>
    <w:p w:rsidR="0048637A" w:rsidRDefault="0048637A">
      <w:pPr>
        <w:spacing w:after="0" w:line="360" w:lineRule="auto"/>
        <w:jc w:val="both"/>
        <w:rPr>
          <w:rFonts w:ascii="Arial" w:hAnsi="Arial" w:cs="Arial"/>
          <w:color w:val="000000"/>
          <w:sz w:val="24"/>
          <w:szCs w:val="24"/>
          <w:lang w:bidi="ar"/>
        </w:rPr>
      </w:pPr>
    </w:p>
    <w:p w:rsidR="0048637A" w:rsidRDefault="00D802F9">
      <w:pPr>
        <w:spacing w:after="0" w:line="360" w:lineRule="auto"/>
        <w:jc w:val="both"/>
        <w:rPr>
          <w:rFonts w:ascii="Arial" w:hAnsi="Arial" w:cs="Arial"/>
          <w:color w:val="000000"/>
          <w:sz w:val="24"/>
          <w:szCs w:val="24"/>
          <w:lang w:bidi="ar"/>
        </w:rPr>
      </w:pPr>
      <w:r>
        <w:rPr>
          <w:rFonts w:ascii="Arial" w:hAnsi="Arial" w:cs="Arial"/>
          <w:color w:val="000000"/>
          <w:sz w:val="24"/>
          <w:szCs w:val="24"/>
          <w:lang w:bidi="ar"/>
        </w:rPr>
        <w:lastRenderedPageBreak/>
        <w:t xml:space="preserve">8.2 Os interessados poderão ler e obter o texto integral do edital e todas as informações sobre este processo de seleção junto ao Departamento Municipal de Cultura e Eventos, localizada na Avenida Redenção, 145, junto ao Centro Cultural, Centro, Tenente Portela/RS, de segunda a sexta-feira, das 07 horas às 13 horas; pelo telefone (55) 3551-1685; ou no site do </w:t>
      </w:r>
      <w:r w:rsidRPr="00420792">
        <w:rPr>
          <w:rFonts w:ascii="Arial" w:hAnsi="Arial" w:cs="Arial"/>
          <w:sz w:val="24"/>
          <w:szCs w:val="24"/>
          <w:lang w:bidi="ar"/>
        </w:rPr>
        <w:t>Município (</w:t>
      </w:r>
      <w:hyperlink r:id="rId12" w:history="1">
        <w:r w:rsidRPr="00420792">
          <w:rPr>
            <w:rStyle w:val="Hyperlink"/>
            <w:rFonts w:ascii="Arial" w:hAnsi="Arial" w:cs="Arial"/>
            <w:color w:val="auto"/>
            <w:sz w:val="24"/>
            <w:szCs w:val="24"/>
            <w:u w:val="none"/>
            <w:lang w:bidi="ar"/>
          </w:rPr>
          <w:t>www.tenenteportela.rs.gov.br</w:t>
        </w:r>
      </w:hyperlink>
      <w:r w:rsidRPr="00420792">
        <w:rPr>
          <w:rFonts w:ascii="Arial" w:hAnsi="Arial" w:cs="Arial"/>
          <w:sz w:val="24"/>
          <w:szCs w:val="24"/>
          <w:lang w:bidi="ar"/>
        </w:rPr>
        <w:t>).</w:t>
      </w:r>
    </w:p>
    <w:p w:rsidR="0048637A" w:rsidRDefault="0048637A">
      <w:pPr>
        <w:spacing w:after="0" w:line="360" w:lineRule="auto"/>
        <w:jc w:val="both"/>
        <w:rPr>
          <w:rFonts w:ascii="Arial" w:eastAsia="Arial Unicode MS" w:hAnsi="Arial" w:cs="Arial"/>
          <w:sz w:val="24"/>
          <w:szCs w:val="24"/>
        </w:rPr>
      </w:pPr>
    </w:p>
    <w:p w:rsidR="0048637A" w:rsidRDefault="00D802F9">
      <w:pPr>
        <w:spacing w:after="0" w:line="360" w:lineRule="auto"/>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 xml:space="preserve">Gabinete do Prefeito Municipal de Tenente Portela/RS, em </w:t>
      </w:r>
      <w:r w:rsidRPr="00524E88">
        <w:rPr>
          <w:rFonts w:ascii="Arial" w:eastAsia="Times New Roman" w:hAnsi="Arial" w:cs="Arial"/>
          <w:sz w:val="24"/>
          <w:szCs w:val="24"/>
          <w:shd w:val="clear" w:color="auto" w:fill="FFFFFF"/>
          <w:lang w:eastAsia="pt-BR"/>
        </w:rPr>
        <w:t>10</w:t>
      </w:r>
      <w:r>
        <w:rPr>
          <w:rFonts w:ascii="Arial" w:eastAsia="Times New Roman" w:hAnsi="Arial" w:cs="Arial"/>
          <w:sz w:val="24"/>
          <w:szCs w:val="24"/>
          <w:shd w:val="clear" w:color="auto" w:fill="FFFFFF"/>
          <w:lang w:eastAsia="pt-BR"/>
        </w:rPr>
        <w:t xml:space="preserve"> de </w:t>
      </w:r>
      <w:r w:rsidRPr="00524E88">
        <w:rPr>
          <w:rFonts w:ascii="Arial" w:eastAsia="Times New Roman" w:hAnsi="Arial" w:cs="Arial"/>
          <w:sz w:val="24"/>
          <w:szCs w:val="24"/>
          <w:shd w:val="clear" w:color="auto" w:fill="FFFFFF"/>
          <w:lang w:eastAsia="pt-BR"/>
        </w:rPr>
        <w:t>dezembro</w:t>
      </w:r>
      <w:r>
        <w:rPr>
          <w:rFonts w:ascii="Arial" w:eastAsia="Times New Roman" w:hAnsi="Arial" w:cs="Arial"/>
          <w:sz w:val="24"/>
          <w:szCs w:val="24"/>
          <w:shd w:val="clear" w:color="auto" w:fill="FFFFFF"/>
          <w:lang w:eastAsia="pt-BR"/>
        </w:rPr>
        <w:t xml:space="preserve"> de 2020.</w:t>
      </w:r>
    </w:p>
    <w:p w:rsidR="0048637A" w:rsidRDefault="0048637A">
      <w:pPr>
        <w:spacing w:after="0" w:line="360" w:lineRule="auto"/>
        <w:jc w:val="center"/>
        <w:rPr>
          <w:rFonts w:ascii="Arial" w:eastAsia="SimSun" w:hAnsi="Arial" w:cs="Arial"/>
          <w:color w:val="000000"/>
          <w:sz w:val="24"/>
          <w:szCs w:val="24"/>
          <w:lang w:eastAsia="zh-CN" w:bidi="ar"/>
        </w:rPr>
      </w:pPr>
    </w:p>
    <w:p w:rsidR="0048637A" w:rsidRDefault="00D802F9">
      <w:pPr>
        <w:spacing w:after="0" w:line="360" w:lineRule="auto"/>
        <w:jc w:val="right"/>
        <w:rPr>
          <w:rFonts w:ascii="Arial" w:eastAsia="SimSun" w:hAnsi="Arial" w:cs="Arial"/>
          <w:b/>
          <w:color w:val="000000"/>
          <w:sz w:val="24"/>
          <w:szCs w:val="24"/>
          <w:lang w:eastAsia="zh-CN" w:bidi="ar"/>
        </w:rPr>
      </w:pPr>
      <w:r>
        <w:rPr>
          <w:rFonts w:ascii="Arial" w:eastAsia="SimSun" w:hAnsi="Arial" w:cs="Arial"/>
          <w:b/>
          <w:color w:val="000000"/>
          <w:sz w:val="24"/>
          <w:szCs w:val="24"/>
          <w:lang w:eastAsia="zh-CN" w:bidi="ar"/>
        </w:rPr>
        <w:t>VALDIR MACHADO SOARES,</w:t>
      </w:r>
    </w:p>
    <w:p w:rsidR="0048637A" w:rsidRPr="009D665A" w:rsidRDefault="00D802F9" w:rsidP="009D665A">
      <w:pPr>
        <w:spacing w:after="0" w:line="360" w:lineRule="auto"/>
        <w:jc w:val="right"/>
        <w:rPr>
          <w:rFonts w:ascii="Arial" w:eastAsia="SimSun" w:hAnsi="Arial" w:cs="Arial"/>
          <w:b/>
          <w:i/>
          <w:color w:val="000000"/>
          <w:sz w:val="24"/>
          <w:szCs w:val="24"/>
          <w:lang w:eastAsia="zh-CN" w:bidi="ar"/>
        </w:rPr>
      </w:pPr>
      <w:r>
        <w:rPr>
          <w:rFonts w:ascii="Arial" w:eastAsia="SimSun" w:hAnsi="Arial" w:cs="Arial"/>
          <w:b/>
          <w:color w:val="000000"/>
          <w:sz w:val="24"/>
          <w:szCs w:val="24"/>
          <w:lang w:eastAsia="zh-CN" w:bidi="ar"/>
        </w:rPr>
        <w:t xml:space="preserve">Prefeito de Tenente Portela, </w:t>
      </w:r>
      <w:r>
        <w:rPr>
          <w:rFonts w:ascii="Arial" w:eastAsia="SimSun" w:hAnsi="Arial" w:cs="Arial"/>
          <w:b/>
          <w:i/>
          <w:color w:val="000000"/>
          <w:sz w:val="24"/>
          <w:szCs w:val="24"/>
          <w:lang w:eastAsia="zh-CN" w:bidi="ar"/>
        </w:rPr>
        <w:t>em exercício.</w:t>
      </w:r>
    </w:p>
    <w:p w:rsidR="0048637A" w:rsidRDefault="00D802F9">
      <w:pPr>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Registre-se e Publique-se                                                     </w:t>
      </w:r>
    </w:p>
    <w:p w:rsidR="0048637A" w:rsidRDefault="00D802F9">
      <w:pPr>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Em </w:t>
      </w:r>
      <w:r w:rsidRPr="00524E88">
        <w:rPr>
          <w:rFonts w:ascii="Arial" w:eastAsia="Times New Roman" w:hAnsi="Arial" w:cs="Arial"/>
          <w:b/>
          <w:bCs/>
          <w:sz w:val="24"/>
          <w:szCs w:val="24"/>
          <w:lang w:eastAsia="pt-BR"/>
        </w:rPr>
        <w:t>10</w:t>
      </w:r>
      <w:r>
        <w:rPr>
          <w:rFonts w:ascii="Arial" w:eastAsia="Times New Roman" w:hAnsi="Arial" w:cs="Arial"/>
          <w:b/>
          <w:bCs/>
          <w:sz w:val="24"/>
          <w:szCs w:val="24"/>
          <w:lang w:eastAsia="pt-BR"/>
        </w:rPr>
        <w:t xml:space="preserve"> de</w:t>
      </w:r>
      <w:r w:rsidRPr="00524E88">
        <w:rPr>
          <w:rFonts w:ascii="Arial" w:eastAsia="Times New Roman" w:hAnsi="Arial" w:cs="Arial"/>
          <w:b/>
          <w:bCs/>
          <w:sz w:val="24"/>
          <w:szCs w:val="24"/>
          <w:lang w:eastAsia="pt-BR"/>
        </w:rPr>
        <w:t xml:space="preserve"> dezembro</w:t>
      </w:r>
      <w:r>
        <w:rPr>
          <w:rFonts w:ascii="Arial" w:eastAsia="Times New Roman" w:hAnsi="Arial" w:cs="Arial"/>
          <w:b/>
          <w:bCs/>
          <w:sz w:val="24"/>
          <w:szCs w:val="24"/>
          <w:lang w:eastAsia="pt-BR"/>
        </w:rPr>
        <w:t xml:space="preserve"> de 2020.                                  </w:t>
      </w:r>
    </w:p>
    <w:p w:rsidR="0048637A" w:rsidRDefault="0048637A">
      <w:pPr>
        <w:spacing w:after="0" w:line="240" w:lineRule="auto"/>
        <w:jc w:val="both"/>
        <w:rPr>
          <w:rFonts w:ascii="Arial" w:eastAsia="Times New Roman" w:hAnsi="Arial" w:cs="Arial"/>
          <w:b/>
          <w:bCs/>
          <w:sz w:val="24"/>
          <w:szCs w:val="24"/>
          <w:lang w:eastAsia="pt-BR"/>
        </w:rPr>
      </w:pPr>
    </w:p>
    <w:p w:rsidR="0048637A" w:rsidRDefault="0048637A">
      <w:pPr>
        <w:spacing w:after="0" w:line="240" w:lineRule="auto"/>
        <w:jc w:val="both"/>
        <w:rPr>
          <w:rFonts w:ascii="Arial" w:eastAsia="Times New Roman" w:hAnsi="Arial" w:cs="Arial"/>
          <w:b/>
          <w:bCs/>
          <w:sz w:val="24"/>
          <w:szCs w:val="24"/>
          <w:lang w:eastAsia="pt-BR"/>
        </w:rPr>
      </w:pPr>
    </w:p>
    <w:p w:rsidR="0048637A" w:rsidRDefault="00D802F9">
      <w:pPr>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Adriane Cristina Schossler Morais</w:t>
      </w:r>
    </w:p>
    <w:p w:rsidR="0048637A" w:rsidRDefault="00D802F9" w:rsidP="009D665A">
      <w:pPr>
        <w:spacing w:after="0" w:line="240" w:lineRule="auto"/>
        <w:jc w:val="both"/>
        <w:rPr>
          <w:rFonts w:ascii="Arial" w:eastAsia="Arial Unicode MS" w:hAnsi="Arial" w:cs="Arial"/>
          <w:color w:val="FF0000"/>
          <w:sz w:val="24"/>
          <w:szCs w:val="24"/>
        </w:rPr>
      </w:pPr>
      <w:r>
        <w:rPr>
          <w:rFonts w:ascii="Arial" w:eastAsia="Times New Roman" w:hAnsi="Arial" w:cs="Arial"/>
          <w:b/>
          <w:bCs/>
          <w:sz w:val="24"/>
          <w:szCs w:val="24"/>
          <w:lang w:eastAsia="pt-BR"/>
        </w:rPr>
        <w:t>Secretária Municipal de Administração e Planejamento </w:t>
      </w:r>
    </w:p>
    <w:p w:rsidR="0048637A" w:rsidRDefault="0048637A">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713668" w:rsidRDefault="00713668">
      <w:pPr>
        <w:spacing w:after="0" w:line="360" w:lineRule="auto"/>
        <w:jc w:val="center"/>
        <w:rPr>
          <w:rFonts w:ascii="Arial" w:eastAsia="Arial Unicode MS" w:hAnsi="Arial" w:cs="Arial"/>
          <w:color w:val="FF0000"/>
          <w:sz w:val="24"/>
          <w:szCs w:val="24"/>
        </w:rPr>
      </w:pPr>
    </w:p>
    <w:p w:rsidR="008F46AA" w:rsidRDefault="008F46AA">
      <w:pPr>
        <w:spacing w:after="0" w:line="360" w:lineRule="auto"/>
        <w:jc w:val="center"/>
        <w:rPr>
          <w:rFonts w:ascii="Arial" w:eastAsia="Arial Unicode MS" w:hAnsi="Arial" w:cs="Arial"/>
          <w:color w:val="FF0000"/>
          <w:sz w:val="24"/>
          <w:szCs w:val="24"/>
        </w:rPr>
      </w:pPr>
    </w:p>
    <w:p w:rsidR="008F46AA" w:rsidRDefault="008F46AA">
      <w:pPr>
        <w:spacing w:after="0" w:line="360" w:lineRule="auto"/>
        <w:jc w:val="center"/>
        <w:rPr>
          <w:rFonts w:ascii="Arial" w:eastAsia="Arial Unicode MS" w:hAnsi="Arial" w:cs="Arial"/>
          <w:color w:val="FF0000"/>
          <w:sz w:val="24"/>
          <w:szCs w:val="24"/>
        </w:rPr>
      </w:pPr>
    </w:p>
    <w:p w:rsidR="0048637A" w:rsidRDefault="00D802F9">
      <w:pPr>
        <w:jc w:val="center"/>
        <w:rPr>
          <w:rFonts w:ascii="Arial" w:hAnsi="Arial" w:cs="Arial"/>
          <w:sz w:val="24"/>
          <w:szCs w:val="24"/>
        </w:rPr>
      </w:pPr>
      <w:r>
        <w:rPr>
          <w:rFonts w:ascii="Arial" w:eastAsia="SimSun" w:hAnsi="Arial" w:cs="Arial"/>
          <w:b/>
          <w:color w:val="000000"/>
          <w:sz w:val="24"/>
          <w:szCs w:val="24"/>
          <w:lang w:eastAsia="zh-CN" w:bidi="ar"/>
        </w:rPr>
        <w:lastRenderedPageBreak/>
        <w:t>Anexo I- Formulário Padrão - Plano de Trabalho</w:t>
      </w:r>
    </w:p>
    <w:p w:rsidR="0048637A" w:rsidRDefault="0048637A">
      <w:pPr>
        <w:jc w:val="both"/>
        <w:rPr>
          <w:rFonts w:ascii="Arial" w:hAnsi="Arial" w:cs="Arial"/>
          <w:sz w:val="24"/>
          <w:szCs w:val="24"/>
        </w:rPr>
      </w:pPr>
    </w:p>
    <w:tbl>
      <w:tblPr>
        <w:tblStyle w:val="Tabelacomgrade"/>
        <w:tblW w:w="0" w:type="auto"/>
        <w:tblLook w:val="04A0" w:firstRow="1" w:lastRow="0" w:firstColumn="1" w:lastColumn="0" w:noHBand="0" w:noVBand="1"/>
      </w:tblPr>
      <w:tblGrid>
        <w:gridCol w:w="9249"/>
      </w:tblGrid>
      <w:tr w:rsidR="0048637A">
        <w:trPr>
          <w:trHeight w:val="289"/>
        </w:trPr>
        <w:tc>
          <w:tcPr>
            <w:tcW w:w="9249" w:type="dxa"/>
            <w:tcBorders>
              <w:top w:val="nil"/>
              <w:left w:val="nil"/>
              <w:bottom w:val="nil"/>
              <w:right w:val="nil"/>
            </w:tcBorders>
            <w:shd w:val="clear" w:color="auto" w:fill="CFCDCD" w:themeFill="background2" w:themeFillShade="E5"/>
            <w:vAlign w:val="center"/>
          </w:tcPr>
          <w:p w:rsidR="0048637A" w:rsidRDefault="00D802F9">
            <w:pPr>
              <w:numPr>
                <w:ilvl w:val="0"/>
                <w:numId w:val="3"/>
              </w:numPr>
              <w:spacing w:after="0" w:line="240" w:lineRule="auto"/>
              <w:jc w:val="center"/>
              <w:rPr>
                <w:rFonts w:ascii="Arial" w:hAnsi="Arial" w:cs="Arial"/>
                <w:b/>
                <w:bCs/>
                <w:sz w:val="24"/>
                <w:szCs w:val="24"/>
              </w:rPr>
            </w:pPr>
            <w:r>
              <w:rPr>
                <w:rFonts w:ascii="Arial" w:hAnsi="Arial" w:cs="Arial"/>
                <w:b/>
                <w:bCs/>
                <w:sz w:val="24"/>
                <w:szCs w:val="24"/>
              </w:rPr>
              <w:t>IDENTIFICAÇÃO DO PROJETO</w:t>
            </w:r>
          </w:p>
        </w:tc>
      </w:tr>
    </w:tbl>
    <w:p w:rsidR="0048637A" w:rsidRDefault="0048637A">
      <w:pPr>
        <w:jc w:val="both"/>
        <w:rPr>
          <w:rFonts w:ascii="Arial" w:hAnsi="Arial" w:cs="Arial"/>
          <w:sz w:val="24"/>
          <w:szCs w:val="24"/>
        </w:rPr>
      </w:pPr>
    </w:p>
    <w:tbl>
      <w:tblPr>
        <w:tblStyle w:val="Tabelacomgrade"/>
        <w:tblW w:w="0" w:type="auto"/>
        <w:tblLook w:val="04A0" w:firstRow="1" w:lastRow="0" w:firstColumn="1" w:lastColumn="0" w:noHBand="0" w:noVBand="1"/>
      </w:tblPr>
      <w:tblGrid>
        <w:gridCol w:w="3090"/>
        <w:gridCol w:w="3092"/>
        <w:gridCol w:w="3092"/>
      </w:tblGrid>
      <w:tr w:rsidR="0048637A">
        <w:trPr>
          <w:trHeight w:val="281"/>
        </w:trPr>
        <w:tc>
          <w:tcPr>
            <w:tcW w:w="9274" w:type="dxa"/>
            <w:gridSpan w:val="3"/>
            <w:tcBorders>
              <w:bottom w:val="nil"/>
            </w:tcBorders>
            <w:shd w:val="clear" w:color="auto" w:fill="CFCDCD" w:themeFill="background2" w:themeFillShade="E5"/>
          </w:tcPr>
          <w:p w:rsidR="0048637A" w:rsidRDefault="00D802F9">
            <w:pPr>
              <w:spacing w:after="0" w:line="240" w:lineRule="auto"/>
              <w:jc w:val="both"/>
              <w:rPr>
                <w:rFonts w:ascii="Arial" w:hAnsi="Arial" w:cs="Arial"/>
                <w:sz w:val="24"/>
                <w:szCs w:val="24"/>
              </w:rPr>
            </w:pPr>
            <w:r>
              <w:rPr>
                <w:rFonts w:ascii="Arial" w:hAnsi="Arial" w:cs="Arial"/>
                <w:sz w:val="24"/>
                <w:szCs w:val="24"/>
              </w:rPr>
              <w:t>Título do Projeto</w:t>
            </w:r>
          </w:p>
        </w:tc>
      </w:tr>
      <w:tr w:rsidR="0048637A">
        <w:trPr>
          <w:trHeight w:val="281"/>
        </w:trPr>
        <w:tc>
          <w:tcPr>
            <w:tcW w:w="9274" w:type="dxa"/>
            <w:gridSpan w:val="3"/>
            <w:tcBorders>
              <w:top w:val="nil"/>
            </w:tcBorders>
          </w:tcPr>
          <w:p w:rsidR="0048637A" w:rsidRDefault="0048637A">
            <w:pPr>
              <w:spacing w:after="0" w:line="240" w:lineRule="auto"/>
              <w:jc w:val="both"/>
              <w:rPr>
                <w:rFonts w:ascii="Arial" w:hAnsi="Arial" w:cs="Arial"/>
                <w:sz w:val="24"/>
                <w:szCs w:val="24"/>
              </w:rPr>
            </w:pPr>
          </w:p>
          <w:p w:rsidR="0048637A" w:rsidRDefault="0048637A">
            <w:pPr>
              <w:spacing w:after="0" w:line="240" w:lineRule="auto"/>
              <w:jc w:val="both"/>
              <w:rPr>
                <w:rFonts w:ascii="Arial" w:hAnsi="Arial" w:cs="Arial"/>
                <w:sz w:val="24"/>
                <w:szCs w:val="24"/>
              </w:rPr>
            </w:pPr>
          </w:p>
        </w:tc>
      </w:tr>
      <w:tr w:rsidR="0048637A">
        <w:trPr>
          <w:trHeight w:val="563"/>
        </w:trPr>
        <w:tc>
          <w:tcPr>
            <w:tcW w:w="3090" w:type="dxa"/>
          </w:tcPr>
          <w:p w:rsidR="0048637A" w:rsidRDefault="00D802F9">
            <w:pPr>
              <w:spacing w:after="0" w:line="240" w:lineRule="auto"/>
              <w:rPr>
                <w:rFonts w:ascii="Arial" w:hAnsi="Arial" w:cs="Arial"/>
                <w:sz w:val="24"/>
                <w:szCs w:val="24"/>
              </w:rPr>
            </w:pPr>
            <w:r>
              <w:rPr>
                <w:rFonts w:ascii="Arial" w:hAnsi="Arial" w:cs="Arial"/>
                <w:sz w:val="24"/>
                <w:szCs w:val="24"/>
              </w:rPr>
              <w:t>Duração do projeto (em meses)</w:t>
            </w:r>
          </w:p>
        </w:tc>
        <w:tc>
          <w:tcPr>
            <w:tcW w:w="3092" w:type="dxa"/>
          </w:tcPr>
          <w:p w:rsidR="0048637A" w:rsidRDefault="0048637A">
            <w:pPr>
              <w:spacing w:after="0" w:line="240" w:lineRule="auto"/>
              <w:jc w:val="both"/>
              <w:rPr>
                <w:rFonts w:ascii="Arial" w:hAnsi="Arial" w:cs="Arial"/>
                <w:sz w:val="24"/>
                <w:szCs w:val="24"/>
              </w:rPr>
            </w:pPr>
          </w:p>
          <w:p w:rsidR="0048637A" w:rsidRDefault="0048637A">
            <w:pPr>
              <w:spacing w:after="0" w:line="240" w:lineRule="auto"/>
              <w:jc w:val="both"/>
              <w:rPr>
                <w:rFonts w:ascii="Arial" w:hAnsi="Arial" w:cs="Arial"/>
                <w:sz w:val="24"/>
                <w:szCs w:val="24"/>
              </w:rPr>
            </w:pPr>
          </w:p>
        </w:tc>
        <w:tc>
          <w:tcPr>
            <w:tcW w:w="3092" w:type="dxa"/>
          </w:tcPr>
          <w:p w:rsidR="0048637A" w:rsidRDefault="0048637A">
            <w:pPr>
              <w:spacing w:after="0" w:line="240" w:lineRule="auto"/>
              <w:jc w:val="both"/>
              <w:rPr>
                <w:rFonts w:ascii="Arial" w:hAnsi="Arial" w:cs="Arial"/>
                <w:sz w:val="24"/>
                <w:szCs w:val="24"/>
              </w:rPr>
            </w:pPr>
          </w:p>
        </w:tc>
      </w:tr>
      <w:tr w:rsidR="0048637A">
        <w:trPr>
          <w:trHeight w:val="596"/>
        </w:trPr>
        <w:tc>
          <w:tcPr>
            <w:tcW w:w="9274" w:type="dxa"/>
            <w:gridSpan w:val="3"/>
            <w:tcBorders>
              <w:left w:val="nil"/>
              <w:bottom w:val="nil"/>
              <w:right w:val="nil"/>
            </w:tcBorders>
            <w:shd w:val="clear" w:color="auto" w:fill="CFCDCD" w:themeFill="background2" w:themeFillShade="E5"/>
            <w:vAlign w:val="bottom"/>
          </w:tcPr>
          <w:p w:rsidR="0048637A" w:rsidRDefault="00D802F9">
            <w:pPr>
              <w:numPr>
                <w:ilvl w:val="0"/>
                <w:numId w:val="3"/>
              </w:numPr>
              <w:spacing w:after="0" w:line="240" w:lineRule="auto"/>
              <w:jc w:val="center"/>
              <w:rPr>
                <w:rFonts w:ascii="Arial" w:hAnsi="Arial" w:cs="Arial"/>
                <w:b/>
                <w:bCs/>
                <w:sz w:val="24"/>
                <w:szCs w:val="24"/>
              </w:rPr>
            </w:pPr>
            <w:r>
              <w:rPr>
                <w:rFonts w:ascii="Arial" w:hAnsi="Arial" w:cs="Arial"/>
                <w:b/>
                <w:bCs/>
                <w:sz w:val="24"/>
                <w:szCs w:val="24"/>
              </w:rPr>
              <w:t>IDENTIFICAÇÃO DO OBJETO E JUSTIFICATIVA</w:t>
            </w:r>
          </w:p>
        </w:tc>
      </w:tr>
    </w:tbl>
    <w:p w:rsidR="0048637A" w:rsidRDefault="0048637A">
      <w:pPr>
        <w:jc w:val="both"/>
        <w:rPr>
          <w:rFonts w:ascii="Arial" w:hAnsi="Arial" w:cs="Arial"/>
          <w:sz w:val="24"/>
          <w:szCs w:val="24"/>
        </w:rPr>
      </w:pPr>
    </w:p>
    <w:tbl>
      <w:tblPr>
        <w:tblStyle w:val="Tabelacomgrade"/>
        <w:tblW w:w="0" w:type="auto"/>
        <w:tblLook w:val="04A0" w:firstRow="1" w:lastRow="0" w:firstColumn="1" w:lastColumn="0" w:noHBand="0" w:noVBand="1"/>
      </w:tblPr>
      <w:tblGrid>
        <w:gridCol w:w="9274"/>
      </w:tblGrid>
      <w:tr w:rsidR="0048637A">
        <w:trPr>
          <w:trHeight w:val="7462"/>
        </w:trPr>
        <w:tc>
          <w:tcPr>
            <w:tcW w:w="9274" w:type="dxa"/>
          </w:tcPr>
          <w:p w:rsidR="0048637A" w:rsidRDefault="0048637A">
            <w:pPr>
              <w:spacing w:after="0" w:line="240" w:lineRule="auto"/>
              <w:jc w:val="both"/>
              <w:rPr>
                <w:rFonts w:ascii="Arial" w:hAnsi="Arial" w:cs="Arial"/>
                <w:sz w:val="24"/>
                <w:szCs w:val="24"/>
              </w:rPr>
            </w:pPr>
          </w:p>
          <w:p w:rsidR="0048637A" w:rsidRDefault="0048637A">
            <w:pPr>
              <w:spacing w:after="0" w:line="240" w:lineRule="auto"/>
              <w:jc w:val="both"/>
              <w:rPr>
                <w:rFonts w:ascii="Arial" w:hAnsi="Arial" w:cs="Arial"/>
                <w:sz w:val="24"/>
                <w:szCs w:val="24"/>
              </w:rPr>
            </w:pPr>
          </w:p>
          <w:p w:rsidR="0048637A" w:rsidRDefault="0048637A">
            <w:pPr>
              <w:spacing w:after="0" w:line="240" w:lineRule="auto"/>
              <w:jc w:val="both"/>
              <w:rPr>
                <w:rFonts w:ascii="Arial" w:hAnsi="Arial" w:cs="Arial"/>
                <w:sz w:val="24"/>
                <w:szCs w:val="24"/>
              </w:rPr>
            </w:pPr>
          </w:p>
          <w:p w:rsidR="0048637A" w:rsidRDefault="0048637A">
            <w:pPr>
              <w:spacing w:after="0" w:line="240" w:lineRule="auto"/>
              <w:jc w:val="both"/>
              <w:rPr>
                <w:rFonts w:ascii="Arial" w:hAnsi="Arial" w:cs="Arial"/>
                <w:sz w:val="24"/>
                <w:szCs w:val="24"/>
              </w:rPr>
            </w:pPr>
          </w:p>
        </w:tc>
      </w:tr>
      <w:tr w:rsidR="0048637A">
        <w:trPr>
          <w:trHeight w:val="1295"/>
        </w:trPr>
        <w:tc>
          <w:tcPr>
            <w:tcW w:w="9274" w:type="dxa"/>
            <w:shd w:val="clear" w:color="auto" w:fill="CFCDCD" w:themeFill="background2" w:themeFillShade="E5"/>
          </w:tcPr>
          <w:p w:rsidR="0048637A" w:rsidRDefault="00D802F9">
            <w:pPr>
              <w:spacing w:after="0" w:line="240" w:lineRule="auto"/>
              <w:jc w:val="both"/>
              <w:rPr>
                <w:rFonts w:ascii="Arial" w:hAnsi="Arial" w:cs="Arial"/>
                <w:sz w:val="24"/>
                <w:szCs w:val="24"/>
              </w:rPr>
            </w:pPr>
            <w:r>
              <w:rPr>
                <w:rFonts w:ascii="Arial" w:hAnsi="Arial" w:cs="Arial"/>
                <w:b/>
                <w:bCs/>
                <w:sz w:val="24"/>
                <w:szCs w:val="24"/>
              </w:rPr>
              <w:t>Descreva de forma clara, O QUÊ e ONDE será realizado, QUEM poderá participar. Apresente um resumo. Busque ser sucinto e condensar as informações imprescindíveis.</w:t>
            </w:r>
            <w:r>
              <w:rPr>
                <w:rFonts w:ascii="Arial" w:hAnsi="Arial" w:cs="Arial"/>
                <w:sz w:val="24"/>
                <w:szCs w:val="24"/>
              </w:rPr>
              <w:t xml:space="preserve"> Justifique sua proposta, especialmente no que tange aos critérios de avaliação descritos no edital.</w:t>
            </w:r>
          </w:p>
        </w:tc>
      </w:tr>
    </w:tbl>
    <w:p w:rsidR="0048637A" w:rsidRDefault="00D802F9">
      <w:pPr>
        <w:rPr>
          <w:rFonts w:ascii="Arial" w:hAnsi="Arial" w:cs="Arial"/>
          <w:sz w:val="24"/>
          <w:szCs w:val="24"/>
        </w:rPr>
      </w:pPr>
      <w:r>
        <w:rPr>
          <w:rFonts w:ascii="Arial" w:hAnsi="Arial" w:cs="Arial"/>
          <w:sz w:val="24"/>
          <w:szCs w:val="24"/>
        </w:rPr>
        <w:br w:type="page"/>
      </w:r>
    </w:p>
    <w:tbl>
      <w:tblPr>
        <w:tblStyle w:val="Tabelacomgrade"/>
        <w:tblW w:w="0" w:type="auto"/>
        <w:tblLook w:val="04A0" w:firstRow="1" w:lastRow="0" w:firstColumn="1" w:lastColumn="0" w:noHBand="0" w:noVBand="1"/>
      </w:tblPr>
      <w:tblGrid>
        <w:gridCol w:w="9337"/>
      </w:tblGrid>
      <w:tr w:rsidR="0048637A">
        <w:trPr>
          <w:trHeight w:val="341"/>
        </w:trPr>
        <w:tc>
          <w:tcPr>
            <w:tcW w:w="9337" w:type="dxa"/>
            <w:tcBorders>
              <w:top w:val="nil"/>
              <w:left w:val="nil"/>
              <w:bottom w:val="nil"/>
              <w:right w:val="nil"/>
            </w:tcBorders>
            <w:shd w:val="clear" w:color="auto" w:fill="CFCDCD" w:themeFill="background2" w:themeFillShade="E5"/>
            <w:vAlign w:val="center"/>
          </w:tcPr>
          <w:p w:rsidR="0048637A" w:rsidRDefault="00D802F9">
            <w:pPr>
              <w:numPr>
                <w:ilvl w:val="0"/>
                <w:numId w:val="3"/>
              </w:numPr>
              <w:spacing w:after="0" w:line="240" w:lineRule="auto"/>
              <w:jc w:val="center"/>
              <w:rPr>
                <w:rFonts w:ascii="Arial" w:hAnsi="Arial" w:cs="Arial"/>
                <w:b/>
                <w:bCs/>
                <w:sz w:val="24"/>
                <w:szCs w:val="24"/>
              </w:rPr>
            </w:pPr>
            <w:r>
              <w:rPr>
                <w:rFonts w:ascii="Arial" w:hAnsi="Arial" w:cs="Arial"/>
                <w:b/>
                <w:bCs/>
                <w:sz w:val="24"/>
                <w:szCs w:val="24"/>
              </w:rPr>
              <w:lastRenderedPageBreak/>
              <w:t>CAPACIDADE TÉCNICA</w:t>
            </w:r>
          </w:p>
        </w:tc>
      </w:tr>
    </w:tbl>
    <w:p w:rsidR="0048637A" w:rsidRDefault="0048637A">
      <w:pPr>
        <w:jc w:val="both"/>
        <w:rPr>
          <w:rFonts w:ascii="Arial" w:hAnsi="Arial" w:cs="Arial"/>
          <w:sz w:val="24"/>
          <w:szCs w:val="24"/>
        </w:rPr>
      </w:pPr>
    </w:p>
    <w:tbl>
      <w:tblPr>
        <w:tblStyle w:val="Tabelacomgrade"/>
        <w:tblW w:w="0" w:type="auto"/>
        <w:tblLook w:val="04A0" w:firstRow="1" w:lastRow="0" w:firstColumn="1" w:lastColumn="0" w:noHBand="0" w:noVBand="1"/>
      </w:tblPr>
      <w:tblGrid>
        <w:gridCol w:w="9412"/>
      </w:tblGrid>
      <w:tr w:rsidR="0048637A">
        <w:trPr>
          <w:trHeight w:val="4713"/>
        </w:trPr>
        <w:tc>
          <w:tcPr>
            <w:tcW w:w="9412" w:type="dxa"/>
          </w:tcPr>
          <w:p w:rsidR="0048637A" w:rsidRDefault="0048637A">
            <w:pPr>
              <w:spacing w:after="0" w:line="240" w:lineRule="auto"/>
              <w:jc w:val="both"/>
              <w:rPr>
                <w:rFonts w:ascii="Arial" w:hAnsi="Arial" w:cs="Arial"/>
                <w:sz w:val="24"/>
                <w:szCs w:val="24"/>
              </w:rPr>
            </w:pPr>
          </w:p>
        </w:tc>
      </w:tr>
      <w:tr w:rsidR="0048637A">
        <w:trPr>
          <w:trHeight w:val="1156"/>
        </w:trPr>
        <w:tc>
          <w:tcPr>
            <w:tcW w:w="9412" w:type="dxa"/>
            <w:shd w:val="clear" w:color="auto" w:fill="CFCDCD" w:themeFill="background2" w:themeFillShade="E5"/>
          </w:tcPr>
          <w:p w:rsidR="0048637A" w:rsidRDefault="00D802F9">
            <w:pPr>
              <w:spacing w:after="0" w:line="240" w:lineRule="auto"/>
              <w:jc w:val="both"/>
              <w:rPr>
                <w:rFonts w:ascii="Arial" w:hAnsi="Arial" w:cs="Arial"/>
                <w:sz w:val="24"/>
                <w:szCs w:val="24"/>
              </w:rPr>
            </w:pPr>
            <w:r>
              <w:rPr>
                <w:rFonts w:ascii="Arial" w:hAnsi="Arial" w:cs="Arial"/>
                <w:sz w:val="24"/>
                <w:szCs w:val="24"/>
              </w:rPr>
              <w:t>Descreva de forma objetiva as ações culturais, especialmente no que diz respeito à realização de atividades educativas já desenvolvidas pela entidade proponente e/ou pelos agentes culturais vinculados à esta, que estarão envolvidos n a realização do projeto.</w:t>
            </w:r>
          </w:p>
        </w:tc>
      </w:tr>
    </w:tbl>
    <w:p w:rsidR="0048637A" w:rsidRDefault="0048637A">
      <w:pPr>
        <w:jc w:val="both"/>
        <w:rPr>
          <w:rFonts w:ascii="Arial" w:hAnsi="Arial" w:cs="Arial"/>
          <w:sz w:val="24"/>
          <w:szCs w:val="24"/>
        </w:rPr>
      </w:pPr>
    </w:p>
    <w:tbl>
      <w:tblPr>
        <w:tblStyle w:val="Tabelacomgrade"/>
        <w:tblW w:w="9462" w:type="dxa"/>
        <w:tblLook w:val="04A0" w:firstRow="1" w:lastRow="0" w:firstColumn="1" w:lastColumn="0" w:noHBand="0" w:noVBand="1"/>
      </w:tblPr>
      <w:tblGrid>
        <w:gridCol w:w="9462"/>
      </w:tblGrid>
      <w:tr w:rsidR="0048637A">
        <w:trPr>
          <w:trHeight w:val="496"/>
        </w:trPr>
        <w:tc>
          <w:tcPr>
            <w:tcW w:w="9462" w:type="dxa"/>
            <w:tcBorders>
              <w:top w:val="nil"/>
              <w:left w:val="nil"/>
              <w:bottom w:val="nil"/>
              <w:right w:val="nil"/>
            </w:tcBorders>
            <w:shd w:val="clear" w:color="auto" w:fill="CFCDCD" w:themeFill="background2" w:themeFillShade="E5"/>
            <w:vAlign w:val="center"/>
          </w:tcPr>
          <w:p w:rsidR="0048637A" w:rsidRDefault="00D802F9">
            <w:pPr>
              <w:numPr>
                <w:ilvl w:val="0"/>
                <w:numId w:val="3"/>
              </w:numPr>
              <w:spacing w:after="0" w:line="240" w:lineRule="auto"/>
              <w:jc w:val="center"/>
              <w:rPr>
                <w:rFonts w:ascii="Arial" w:hAnsi="Arial" w:cs="Arial"/>
                <w:b/>
                <w:bCs/>
                <w:sz w:val="24"/>
                <w:szCs w:val="24"/>
              </w:rPr>
            </w:pPr>
            <w:r>
              <w:rPr>
                <w:rFonts w:ascii="Arial" w:hAnsi="Arial" w:cs="Arial"/>
                <w:b/>
                <w:bCs/>
                <w:sz w:val="24"/>
                <w:szCs w:val="24"/>
              </w:rPr>
              <w:t>CRONOGRAMA FÍSICO-FINANCEIRO</w:t>
            </w:r>
          </w:p>
        </w:tc>
      </w:tr>
    </w:tbl>
    <w:p w:rsidR="0048637A" w:rsidRDefault="0048637A">
      <w:pPr>
        <w:jc w:val="both"/>
        <w:rPr>
          <w:rFonts w:ascii="Arial" w:hAnsi="Arial" w:cs="Arial"/>
          <w:sz w:val="24"/>
          <w:szCs w:val="24"/>
        </w:rPr>
      </w:pPr>
    </w:p>
    <w:tbl>
      <w:tblPr>
        <w:tblStyle w:val="Tabelacomgrade"/>
        <w:tblW w:w="9494" w:type="dxa"/>
        <w:tblLook w:val="04A0" w:firstRow="1" w:lastRow="0" w:firstColumn="1" w:lastColumn="0" w:noHBand="0" w:noVBand="1"/>
      </w:tblPr>
      <w:tblGrid>
        <w:gridCol w:w="2862"/>
        <w:gridCol w:w="1908"/>
        <w:gridCol w:w="583"/>
        <w:gridCol w:w="582"/>
        <w:gridCol w:w="582"/>
        <w:gridCol w:w="582"/>
        <w:gridCol w:w="2395"/>
      </w:tblGrid>
      <w:tr w:rsidR="0048637A">
        <w:trPr>
          <w:trHeight w:val="305"/>
        </w:trPr>
        <w:tc>
          <w:tcPr>
            <w:tcW w:w="0" w:type="auto"/>
            <w:vMerge w:val="restart"/>
            <w:shd w:val="clear" w:color="auto" w:fill="CFCDCD" w:themeFill="background2" w:themeFillShade="E5"/>
          </w:tcPr>
          <w:p w:rsidR="0048637A" w:rsidRDefault="00D802F9">
            <w:pPr>
              <w:spacing w:after="0" w:line="240" w:lineRule="auto"/>
              <w:jc w:val="both"/>
              <w:rPr>
                <w:rFonts w:ascii="Arial" w:hAnsi="Arial" w:cs="Arial"/>
                <w:b/>
                <w:bCs/>
                <w:sz w:val="24"/>
                <w:szCs w:val="24"/>
              </w:rPr>
            </w:pPr>
            <w:r>
              <w:rPr>
                <w:rFonts w:ascii="Arial" w:hAnsi="Arial" w:cs="Arial"/>
                <w:b/>
                <w:bCs/>
                <w:sz w:val="24"/>
                <w:szCs w:val="24"/>
              </w:rPr>
              <w:t>Descrição da ação e público</w:t>
            </w:r>
          </w:p>
        </w:tc>
        <w:tc>
          <w:tcPr>
            <w:tcW w:w="0" w:type="auto"/>
            <w:vMerge w:val="restart"/>
            <w:shd w:val="clear" w:color="auto" w:fill="CFCDCD" w:themeFill="background2" w:themeFillShade="E5"/>
          </w:tcPr>
          <w:p w:rsidR="0048637A" w:rsidRDefault="00D802F9">
            <w:pPr>
              <w:spacing w:after="0" w:line="240" w:lineRule="auto"/>
              <w:jc w:val="both"/>
              <w:rPr>
                <w:rFonts w:ascii="Arial" w:hAnsi="Arial" w:cs="Arial"/>
                <w:b/>
                <w:bCs/>
                <w:sz w:val="24"/>
                <w:szCs w:val="24"/>
              </w:rPr>
            </w:pPr>
            <w:r>
              <w:rPr>
                <w:rFonts w:ascii="Arial" w:hAnsi="Arial" w:cs="Arial"/>
                <w:b/>
                <w:bCs/>
                <w:sz w:val="24"/>
                <w:szCs w:val="24"/>
              </w:rPr>
              <w:t>Duração (dias)</w:t>
            </w:r>
          </w:p>
        </w:tc>
        <w:tc>
          <w:tcPr>
            <w:tcW w:w="0" w:type="auto"/>
            <w:gridSpan w:val="4"/>
            <w:shd w:val="clear" w:color="auto" w:fill="CFCDCD" w:themeFill="background2" w:themeFillShade="E5"/>
          </w:tcPr>
          <w:p w:rsidR="0048637A" w:rsidRDefault="00D802F9">
            <w:pPr>
              <w:spacing w:after="0" w:line="240" w:lineRule="auto"/>
              <w:jc w:val="both"/>
              <w:rPr>
                <w:rFonts w:ascii="Arial" w:hAnsi="Arial" w:cs="Arial"/>
                <w:b/>
                <w:bCs/>
                <w:sz w:val="24"/>
                <w:szCs w:val="24"/>
              </w:rPr>
            </w:pPr>
            <w:r>
              <w:rPr>
                <w:rFonts w:ascii="Arial" w:hAnsi="Arial" w:cs="Arial"/>
                <w:b/>
                <w:bCs/>
                <w:sz w:val="24"/>
                <w:szCs w:val="24"/>
              </w:rPr>
              <w:t>Período (mês)</w:t>
            </w:r>
          </w:p>
        </w:tc>
        <w:tc>
          <w:tcPr>
            <w:tcW w:w="0" w:type="auto"/>
            <w:vMerge w:val="restart"/>
            <w:shd w:val="clear" w:color="auto" w:fill="CFCDCD" w:themeFill="background2" w:themeFillShade="E5"/>
          </w:tcPr>
          <w:p w:rsidR="0048637A" w:rsidRDefault="00D802F9">
            <w:pPr>
              <w:spacing w:after="0" w:line="240" w:lineRule="auto"/>
              <w:jc w:val="center"/>
              <w:rPr>
                <w:rFonts w:ascii="Arial" w:hAnsi="Arial" w:cs="Arial"/>
                <w:b/>
                <w:bCs/>
                <w:sz w:val="24"/>
                <w:szCs w:val="24"/>
              </w:rPr>
            </w:pPr>
            <w:r>
              <w:rPr>
                <w:rFonts w:ascii="Arial" w:hAnsi="Arial" w:cs="Arial"/>
                <w:b/>
                <w:bCs/>
                <w:sz w:val="24"/>
                <w:szCs w:val="24"/>
              </w:rPr>
              <w:t>Valor estimado</w:t>
            </w:r>
          </w:p>
          <w:p w:rsidR="0048637A" w:rsidRDefault="00D802F9">
            <w:pPr>
              <w:spacing w:after="0" w:line="240" w:lineRule="auto"/>
              <w:jc w:val="center"/>
              <w:rPr>
                <w:rFonts w:ascii="Arial" w:hAnsi="Arial" w:cs="Arial"/>
                <w:b/>
                <w:bCs/>
                <w:sz w:val="24"/>
                <w:szCs w:val="24"/>
              </w:rPr>
            </w:pPr>
            <w:r>
              <w:rPr>
                <w:rFonts w:ascii="Arial" w:hAnsi="Arial" w:cs="Arial"/>
                <w:b/>
                <w:bCs/>
                <w:sz w:val="24"/>
                <w:szCs w:val="24"/>
              </w:rPr>
              <w:t>desembolso (R$)</w:t>
            </w:r>
          </w:p>
        </w:tc>
      </w:tr>
      <w:tr w:rsidR="0048637A">
        <w:trPr>
          <w:trHeight w:val="160"/>
        </w:trPr>
        <w:tc>
          <w:tcPr>
            <w:tcW w:w="0" w:type="auto"/>
            <w:vMerge/>
          </w:tcPr>
          <w:p w:rsidR="0048637A" w:rsidRDefault="0048637A">
            <w:pPr>
              <w:spacing w:after="0" w:line="240" w:lineRule="auto"/>
              <w:jc w:val="both"/>
              <w:rPr>
                <w:rFonts w:ascii="Arial" w:hAnsi="Arial" w:cs="Arial"/>
                <w:sz w:val="24"/>
                <w:szCs w:val="24"/>
              </w:rPr>
            </w:pPr>
          </w:p>
        </w:tc>
        <w:tc>
          <w:tcPr>
            <w:tcW w:w="0" w:type="auto"/>
            <w:vMerge/>
          </w:tcPr>
          <w:p w:rsidR="0048637A" w:rsidRDefault="0048637A">
            <w:pPr>
              <w:spacing w:after="0" w:line="240" w:lineRule="auto"/>
              <w:jc w:val="both"/>
              <w:rPr>
                <w:rFonts w:ascii="Arial" w:hAnsi="Arial" w:cs="Arial"/>
                <w:sz w:val="24"/>
                <w:szCs w:val="24"/>
              </w:rPr>
            </w:pPr>
          </w:p>
        </w:tc>
        <w:tc>
          <w:tcPr>
            <w:tcW w:w="0" w:type="auto"/>
            <w:shd w:val="clear" w:color="auto" w:fill="CFCDCD" w:themeFill="background2" w:themeFillShade="E5"/>
          </w:tcPr>
          <w:p w:rsidR="0048637A" w:rsidRDefault="00D802F9">
            <w:pPr>
              <w:spacing w:after="0" w:line="240" w:lineRule="auto"/>
              <w:jc w:val="both"/>
              <w:rPr>
                <w:rFonts w:ascii="Arial" w:hAnsi="Arial" w:cs="Arial"/>
                <w:b/>
                <w:bCs/>
                <w:sz w:val="24"/>
                <w:szCs w:val="24"/>
              </w:rPr>
            </w:pPr>
            <w:r>
              <w:rPr>
                <w:rFonts w:ascii="Arial" w:hAnsi="Arial" w:cs="Arial"/>
                <w:b/>
                <w:bCs/>
                <w:sz w:val="24"/>
                <w:szCs w:val="24"/>
              </w:rPr>
              <w:t>1º</w:t>
            </w:r>
          </w:p>
        </w:tc>
        <w:tc>
          <w:tcPr>
            <w:tcW w:w="0" w:type="auto"/>
            <w:shd w:val="clear" w:color="auto" w:fill="CFCDCD" w:themeFill="background2" w:themeFillShade="E5"/>
          </w:tcPr>
          <w:p w:rsidR="0048637A" w:rsidRDefault="00D802F9">
            <w:pPr>
              <w:spacing w:after="0" w:line="240" w:lineRule="auto"/>
              <w:jc w:val="both"/>
              <w:rPr>
                <w:rFonts w:ascii="Arial" w:hAnsi="Arial" w:cs="Arial"/>
                <w:b/>
                <w:bCs/>
                <w:sz w:val="24"/>
                <w:szCs w:val="24"/>
              </w:rPr>
            </w:pPr>
            <w:r>
              <w:rPr>
                <w:rFonts w:ascii="Arial" w:hAnsi="Arial" w:cs="Arial"/>
                <w:b/>
                <w:bCs/>
                <w:sz w:val="24"/>
                <w:szCs w:val="24"/>
              </w:rPr>
              <w:t>2º</w:t>
            </w:r>
          </w:p>
        </w:tc>
        <w:tc>
          <w:tcPr>
            <w:tcW w:w="0" w:type="auto"/>
            <w:shd w:val="clear" w:color="auto" w:fill="CFCDCD" w:themeFill="background2" w:themeFillShade="E5"/>
          </w:tcPr>
          <w:p w:rsidR="0048637A" w:rsidRDefault="00D802F9">
            <w:pPr>
              <w:spacing w:after="0" w:line="240" w:lineRule="auto"/>
              <w:jc w:val="both"/>
              <w:rPr>
                <w:rFonts w:ascii="Arial" w:hAnsi="Arial" w:cs="Arial"/>
                <w:b/>
                <w:bCs/>
                <w:sz w:val="24"/>
                <w:szCs w:val="24"/>
              </w:rPr>
            </w:pPr>
            <w:r>
              <w:rPr>
                <w:rFonts w:ascii="Arial" w:hAnsi="Arial" w:cs="Arial"/>
                <w:b/>
                <w:bCs/>
                <w:sz w:val="24"/>
                <w:szCs w:val="24"/>
              </w:rPr>
              <w:t>3º</w:t>
            </w:r>
          </w:p>
        </w:tc>
        <w:tc>
          <w:tcPr>
            <w:tcW w:w="0" w:type="auto"/>
            <w:shd w:val="clear" w:color="auto" w:fill="CFCDCD" w:themeFill="background2" w:themeFillShade="E5"/>
          </w:tcPr>
          <w:p w:rsidR="0048637A" w:rsidRDefault="00D802F9">
            <w:pPr>
              <w:spacing w:after="0" w:line="240" w:lineRule="auto"/>
              <w:jc w:val="both"/>
              <w:rPr>
                <w:rFonts w:ascii="Arial" w:hAnsi="Arial" w:cs="Arial"/>
                <w:b/>
                <w:bCs/>
                <w:sz w:val="24"/>
                <w:szCs w:val="24"/>
              </w:rPr>
            </w:pPr>
            <w:r>
              <w:rPr>
                <w:rFonts w:ascii="Arial" w:hAnsi="Arial" w:cs="Arial"/>
                <w:b/>
                <w:bCs/>
                <w:sz w:val="24"/>
                <w:szCs w:val="24"/>
              </w:rPr>
              <w:t>4º</w:t>
            </w:r>
          </w:p>
        </w:tc>
        <w:tc>
          <w:tcPr>
            <w:tcW w:w="0" w:type="auto"/>
            <w:vMerge/>
          </w:tcPr>
          <w:p w:rsidR="0048637A" w:rsidRDefault="0048637A">
            <w:pPr>
              <w:spacing w:after="0" w:line="240" w:lineRule="auto"/>
              <w:jc w:val="both"/>
              <w:rPr>
                <w:rFonts w:ascii="Arial" w:hAnsi="Arial" w:cs="Arial"/>
                <w:sz w:val="24"/>
                <w:szCs w:val="24"/>
              </w:rPr>
            </w:pPr>
          </w:p>
        </w:tc>
      </w:tr>
      <w:tr w:rsidR="0048637A">
        <w:trPr>
          <w:trHeight w:val="305"/>
        </w:trPr>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r>
      <w:tr w:rsidR="0048637A">
        <w:trPr>
          <w:trHeight w:val="305"/>
        </w:trPr>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r>
      <w:tr w:rsidR="0048637A">
        <w:trPr>
          <w:trHeight w:val="305"/>
        </w:trPr>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r>
      <w:tr w:rsidR="0048637A">
        <w:trPr>
          <w:trHeight w:val="305"/>
        </w:trPr>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r>
      <w:tr w:rsidR="0048637A">
        <w:trPr>
          <w:trHeight w:val="305"/>
        </w:trPr>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r>
      <w:tr w:rsidR="0048637A">
        <w:trPr>
          <w:trHeight w:val="292"/>
        </w:trPr>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r>
      <w:tr w:rsidR="0048637A">
        <w:trPr>
          <w:trHeight w:val="305"/>
        </w:trPr>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c>
          <w:tcPr>
            <w:tcW w:w="0" w:type="auto"/>
          </w:tcPr>
          <w:p w:rsidR="0048637A" w:rsidRDefault="0048637A">
            <w:pPr>
              <w:spacing w:after="0" w:line="240" w:lineRule="auto"/>
              <w:jc w:val="both"/>
              <w:rPr>
                <w:rFonts w:ascii="Arial" w:hAnsi="Arial" w:cs="Arial"/>
                <w:sz w:val="24"/>
                <w:szCs w:val="24"/>
              </w:rPr>
            </w:pPr>
          </w:p>
        </w:tc>
      </w:tr>
      <w:tr w:rsidR="0048637A">
        <w:trPr>
          <w:trHeight w:val="2461"/>
        </w:trPr>
        <w:tc>
          <w:tcPr>
            <w:tcW w:w="0" w:type="auto"/>
            <w:gridSpan w:val="7"/>
            <w:shd w:val="clear" w:color="auto" w:fill="CFCDCD" w:themeFill="background2" w:themeFillShade="E5"/>
          </w:tcPr>
          <w:p w:rsidR="0048637A" w:rsidRDefault="00D802F9">
            <w:pPr>
              <w:spacing w:after="0" w:line="240" w:lineRule="auto"/>
              <w:jc w:val="both"/>
              <w:rPr>
                <w:rFonts w:ascii="Arial" w:hAnsi="Arial" w:cs="Arial"/>
                <w:sz w:val="24"/>
                <w:szCs w:val="24"/>
              </w:rPr>
            </w:pPr>
            <w:r>
              <w:rPr>
                <w:rFonts w:ascii="Arial" w:hAnsi="Arial" w:cs="Arial"/>
                <w:sz w:val="24"/>
                <w:szCs w:val="24"/>
              </w:rPr>
              <w:t>Demonstre o planejamento para a execução do projeto. Busque comprovar a viabilidade e exequibilidade do cronograma físico-financeiro proposto.</w:t>
            </w:r>
          </w:p>
          <w:p w:rsidR="0048637A" w:rsidRDefault="00D802F9">
            <w:pPr>
              <w:spacing w:after="0" w:line="240" w:lineRule="auto"/>
              <w:jc w:val="both"/>
              <w:rPr>
                <w:rFonts w:ascii="Arial" w:hAnsi="Arial" w:cs="Arial"/>
                <w:sz w:val="24"/>
                <w:szCs w:val="24"/>
              </w:rPr>
            </w:pPr>
            <w:r>
              <w:rPr>
                <w:rFonts w:ascii="Arial" w:hAnsi="Arial" w:cs="Arial"/>
                <w:b/>
                <w:bCs/>
                <w:sz w:val="24"/>
                <w:szCs w:val="24"/>
              </w:rPr>
              <w:t>Descrição da ação:</w:t>
            </w:r>
            <w:r>
              <w:rPr>
                <w:rFonts w:ascii="Arial" w:hAnsi="Arial" w:cs="Arial"/>
                <w:sz w:val="24"/>
                <w:szCs w:val="24"/>
              </w:rPr>
              <w:t xml:space="preserve"> Defina as principais atividades a serem desenvolvidas.</w:t>
            </w:r>
          </w:p>
          <w:p w:rsidR="0048637A" w:rsidRDefault="00D802F9">
            <w:pPr>
              <w:spacing w:after="0" w:line="240" w:lineRule="auto"/>
              <w:jc w:val="both"/>
              <w:rPr>
                <w:rFonts w:ascii="Arial" w:hAnsi="Arial" w:cs="Arial"/>
                <w:sz w:val="24"/>
                <w:szCs w:val="24"/>
              </w:rPr>
            </w:pPr>
            <w:r>
              <w:rPr>
                <w:rFonts w:ascii="Arial" w:hAnsi="Arial" w:cs="Arial"/>
                <w:b/>
                <w:bCs/>
                <w:sz w:val="24"/>
                <w:szCs w:val="24"/>
              </w:rPr>
              <w:t>Duração:</w:t>
            </w:r>
            <w:r>
              <w:rPr>
                <w:rFonts w:ascii="Arial" w:hAnsi="Arial" w:cs="Arial"/>
                <w:sz w:val="24"/>
                <w:szCs w:val="24"/>
              </w:rPr>
              <w:t xml:space="preserve"> Informe a quantidade de dias necessários para a execução da atividade relacionada.</w:t>
            </w:r>
          </w:p>
          <w:p w:rsidR="0048637A" w:rsidRDefault="00D802F9">
            <w:pPr>
              <w:spacing w:after="0" w:line="240" w:lineRule="auto"/>
              <w:jc w:val="both"/>
              <w:rPr>
                <w:rFonts w:ascii="Arial" w:hAnsi="Arial" w:cs="Arial"/>
                <w:sz w:val="24"/>
                <w:szCs w:val="24"/>
              </w:rPr>
            </w:pPr>
            <w:r>
              <w:rPr>
                <w:rFonts w:ascii="Arial" w:hAnsi="Arial" w:cs="Arial"/>
                <w:sz w:val="24"/>
                <w:szCs w:val="24"/>
              </w:rPr>
              <w:t>Períodos: Distribua, no tempo, a execução das atividades, marcando com um X o período (mês) relacionado. O 1º período corresponde ao início das atividades de execução, a contar da data da publicação do contrato.</w:t>
            </w:r>
          </w:p>
        </w:tc>
      </w:tr>
    </w:tbl>
    <w:p w:rsidR="0048637A" w:rsidRDefault="00D802F9">
      <w:pPr>
        <w:rPr>
          <w:rFonts w:ascii="Arial" w:hAnsi="Arial" w:cs="Arial"/>
          <w:sz w:val="24"/>
          <w:szCs w:val="24"/>
        </w:rPr>
      </w:pPr>
      <w:r>
        <w:rPr>
          <w:rFonts w:ascii="Arial" w:hAnsi="Arial" w:cs="Arial"/>
          <w:sz w:val="24"/>
          <w:szCs w:val="24"/>
        </w:rPr>
        <w:br w:type="page"/>
      </w:r>
    </w:p>
    <w:p w:rsidR="0048637A" w:rsidRDefault="0048637A">
      <w:pPr>
        <w:jc w:val="both"/>
        <w:rPr>
          <w:rFonts w:ascii="Arial" w:hAnsi="Arial" w:cs="Arial"/>
          <w:sz w:val="24"/>
          <w:szCs w:val="24"/>
        </w:rPr>
      </w:pPr>
    </w:p>
    <w:tbl>
      <w:tblPr>
        <w:tblStyle w:val="Tabelacomgrade"/>
        <w:tblW w:w="0" w:type="auto"/>
        <w:tblLook w:val="04A0" w:firstRow="1" w:lastRow="0" w:firstColumn="1" w:lastColumn="0" w:noHBand="0" w:noVBand="1"/>
      </w:tblPr>
      <w:tblGrid>
        <w:gridCol w:w="9349"/>
      </w:tblGrid>
      <w:tr w:rsidR="0048637A">
        <w:trPr>
          <w:trHeight w:val="276"/>
        </w:trPr>
        <w:tc>
          <w:tcPr>
            <w:tcW w:w="9349" w:type="dxa"/>
            <w:tcBorders>
              <w:top w:val="nil"/>
              <w:left w:val="nil"/>
              <w:bottom w:val="nil"/>
              <w:right w:val="nil"/>
            </w:tcBorders>
            <w:shd w:val="clear" w:color="auto" w:fill="CFCDCD" w:themeFill="background2" w:themeFillShade="E5"/>
            <w:vAlign w:val="center"/>
          </w:tcPr>
          <w:p w:rsidR="0048637A" w:rsidRDefault="00D802F9">
            <w:pPr>
              <w:numPr>
                <w:ilvl w:val="0"/>
                <w:numId w:val="3"/>
              </w:numPr>
              <w:spacing w:after="0" w:line="240" w:lineRule="auto"/>
              <w:jc w:val="center"/>
              <w:rPr>
                <w:rFonts w:ascii="Arial" w:hAnsi="Arial" w:cs="Arial"/>
                <w:b/>
                <w:bCs/>
                <w:sz w:val="24"/>
                <w:szCs w:val="24"/>
              </w:rPr>
            </w:pPr>
            <w:r>
              <w:rPr>
                <w:rFonts w:ascii="Arial" w:hAnsi="Arial" w:cs="Arial"/>
                <w:b/>
                <w:bCs/>
                <w:sz w:val="24"/>
                <w:szCs w:val="24"/>
              </w:rPr>
              <w:t>PLANO DE APLICAÇÃO</w:t>
            </w:r>
          </w:p>
        </w:tc>
      </w:tr>
    </w:tbl>
    <w:p w:rsidR="0048637A" w:rsidRDefault="0048637A">
      <w:pPr>
        <w:jc w:val="both"/>
        <w:rPr>
          <w:rFonts w:ascii="Arial" w:hAnsi="Arial" w:cs="Arial"/>
          <w:sz w:val="24"/>
          <w:szCs w:val="24"/>
        </w:rPr>
      </w:pPr>
    </w:p>
    <w:tbl>
      <w:tblPr>
        <w:tblStyle w:val="Tabelacomgrade"/>
        <w:tblW w:w="0" w:type="auto"/>
        <w:tblLook w:val="04A0" w:firstRow="1" w:lastRow="0" w:firstColumn="1" w:lastColumn="0" w:noHBand="0" w:noVBand="1"/>
      </w:tblPr>
      <w:tblGrid>
        <w:gridCol w:w="6770"/>
        <w:gridCol w:w="2654"/>
      </w:tblGrid>
      <w:tr w:rsidR="0048637A">
        <w:trPr>
          <w:trHeight w:val="289"/>
        </w:trPr>
        <w:tc>
          <w:tcPr>
            <w:tcW w:w="6770" w:type="dxa"/>
            <w:vAlign w:val="center"/>
          </w:tcPr>
          <w:p w:rsidR="0048637A" w:rsidRDefault="00D802F9">
            <w:pPr>
              <w:spacing w:after="0" w:line="240" w:lineRule="auto"/>
              <w:jc w:val="center"/>
              <w:rPr>
                <w:rFonts w:ascii="Arial" w:hAnsi="Arial" w:cs="Arial"/>
                <w:b/>
                <w:bCs/>
                <w:sz w:val="24"/>
                <w:szCs w:val="24"/>
              </w:rPr>
            </w:pPr>
            <w:r>
              <w:rPr>
                <w:rFonts w:ascii="Arial" w:hAnsi="Arial" w:cs="Arial"/>
                <w:b/>
                <w:bCs/>
                <w:sz w:val="24"/>
                <w:szCs w:val="24"/>
              </w:rPr>
              <w:t>Especificação da despesa</w:t>
            </w:r>
          </w:p>
        </w:tc>
        <w:tc>
          <w:tcPr>
            <w:tcW w:w="2654" w:type="dxa"/>
            <w:vAlign w:val="center"/>
          </w:tcPr>
          <w:p w:rsidR="0048637A" w:rsidRDefault="00D802F9">
            <w:pPr>
              <w:spacing w:after="0" w:line="240" w:lineRule="auto"/>
              <w:jc w:val="center"/>
              <w:rPr>
                <w:rFonts w:ascii="Arial" w:hAnsi="Arial" w:cs="Arial"/>
                <w:b/>
                <w:bCs/>
                <w:sz w:val="24"/>
                <w:szCs w:val="24"/>
              </w:rPr>
            </w:pPr>
            <w:r>
              <w:rPr>
                <w:rFonts w:ascii="Arial" w:hAnsi="Arial" w:cs="Arial"/>
                <w:b/>
                <w:bCs/>
                <w:sz w:val="24"/>
                <w:szCs w:val="24"/>
              </w:rPr>
              <w:t>Total</w:t>
            </w:r>
          </w:p>
        </w:tc>
      </w:tr>
      <w:tr w:rsidR="0048637A">
        <w:trPr>
          <w:trHeight w:val="289"/>
        </w:trPr>
        <w:tc>
          <w:tcPr>
            <w:tcW w:w="6770" w:type="dxa"/>
          </w:tcPr>
          <w:p w:rsidR="0048637A" w:rsidRDefault="0048637A">
            <w:pPr>
              <w:spacing w:after="0" w:line="240" w:lineRule="auto"/>
              <w:jc w:val="both"/>
              <w:rPr>
                <w:rFonts w:ascii="Arial" w:hAnsi="Arial" w:cs="Arial"/>
                <w:sz w:val="24"/>
                <w:szCs w:val="24"/>
              </w:rPr>
            </w:pPr>
          </w:p>
        </w:tc>
        <w:tc>
          <w:tcPr>
            <w:tcW w:w="2654" w:type="dxa"/>
          </w:tcPr>
          <w:p w:rsidR="0048637A" w:rsidRDefault="0048637A">
            <w:pPr>
              <w:spacing w:after="0" w:line="240" w:lineRule="auto"/>
              <w:jc w:val="both"/>
              <w:rPr>
                <w:rFonts w:ascii="Arial" w:hAnsi="Arial" w:cs="Arial"/>
                <w:sz w:val="24"/>
                <w:szCs w:val="24"/>
              </w:rPr>
            </w:pPr>
          </w:p>
        </w:tc>
      </w:tr>
      <w:tr w:rsidR="0048637A">
        <w:trPr>
          <w:trHeight w:val="289"/>
        </w:trPr>
        <w:tc>
          <w:tcPr>
            <w:tcW w:w="6770" w:type="dxa"/>
          </w:tcPr>
          <w:p w:rsidR="0048637A" w:rsidRDefault="0048637A">
            <w:pPr>
              <w:spacing w:after="0" w:line="240" w:lineRule="auto"/>
              <w:jc w:val="both"/>
              <w:rPr>
                <w:rFonts w:ascii="Arial" w:hAnsi="Arial" w:cs="Arial"/>
                <w:sz w:val="24"/>
                <w:szCs w:val="24"/>
              </w:rPr>
            </w:pPr>
          </w:p>
        </w:tc>
        <w:tc>
          <w:tcPr>
            <w:tcW w:w="2654" w:type="dxa"/>
          </w:tcPr>
          <w:p w:rsidR="0048637A" w:rsidRDefault="0048637A">
            <w:pPr>
              <w:spacing w:after="0" w:line="240" w:lineRule="auto"/>
              <w:jc w:val="both"/>
              <w:rPr>
                <w:rFonts w:ascii="Arial" w:hAnsi="Arial" w:cs="Arial"/>
                <w:sz w:val="24"/>
                <w:szCs w:val="24"/>
              </w:rPr>
            </w:pPr>
          </w:p>
        </w:tc>
      </w:tr>
      <w:tr w:rsidR="0048637A">
        <w:trPr>
          <w:trHeight w:val="289"/>
        </w:trPr>
        <w:tc>
          <w:tcPr>
            <w:tcW w:w="6770" w:type="dxa"/>
          </w:tcPr>
          <w:p w:rsidR="0048637A" w:rsidRDefault="0048637A">
            <w:pPr>
              <w:spacing w:after="0" w:line="240" w:lineRule="auto"/>
              <w:jc w:val="both"/>
              <w:rPr>
                <w:rFonts w:ascii="Arial" w:hAnsi="Arial" w:cs="Arial"/>
                <w:sz w:val="24"/>
                <w:szCs w:val="24"/>
              </w:rPr>
            </w:pPr>
          </w:p>
        </w:tc>
        <w:tc>
          <w:tcPr>
            <w:tcW w:w="2654" w:type="dxa"/>
          </w:tcPr>
          <w:p w:rsidR="0048637A" w:rsidRDefault="0048637A">
            <w:pPr>
              <w:spacing w:after="0" w:line="240" w:lineRule="auto"/>
              <w:jc w:val="both"/>
              <w:rPr>
                <w:rFonts w:ascii="Arial" w:hAnsi="Arial" w:cs="Arial"/>
                <w:sz w:val="24"/>
                <w:szCs w:val="24"/>
              </w:rPr>
            </w:pPr>
          </w:p>
        </w:tc>
      </w:tr>
      <w:tr w:rsidR="0048637A">
        <w:trPr>
          <w:trHeight w:val="276"/>
        </w:trPr>
        <w:tc>
          <w:tcPr>
            <w:tcW w:w="6770" w:type="dxa"/>
          </w:tcPr>
          <w:p w:rsidR="0048637A" w:rsidRDefault="0048637A">
            <w:pPr>
              <w:spacing w:after="0" w:line="240" w:lineRule="auto"/>
              <w:jc w:val="both"/>
              <w:rPr>
                <w:rFonts w:ascii="Arial" w:hAnsi="Arial" w:cs="Arial"/>
                <w:sz w:val="24"/>
                <w:szCs w:val="24"/>
              </w:rPr>
            </w:pPr>
          </w:p>
        </w:tc>
        <w:tc>
          <w:tcPr>
            <w:tcW w:w="2654" w:type="dxa"/>
          </w:tcPr>
          <w:p w:rsidR="0048637A" w:rsidRDefault="0048637A">
            <w:pPr>
              <w:spacing w:after="0" w:line="240" w:lineRule="auto"/>
              <w:jc w:val="both"/>
              <w:rPr>
                <w:rFonts w:ascii="Arial" w:hAnsi="Arial" w:cs="Arial"/>
                <w:sz w:val="24"/>
                <w:szCs w:val="24"/>
              </w:rPr>
            </w:pPr>
          </w:p>
        </w:tc>
      </w:tr>
      <w:tr w:rsidR="0048637A">
        <w:trPr>
          <w:trHeight w:val="289"/>
        </w:trPr>
        <w:tc>
          <w:tcPr>
            <w:tcW w:w="6770" w:type="dxa"/>
          </w:tcPr>
          <w:p w:rsidR="0048637A" w:rsidRDefault="0048637A">
            <w:pPr>
              <w:spacing w:after="0" w:line="240" w:lineRule="auto"/>
              <w:jc w:val="both"/>
              <w:rPr>
                <w:rFonts w:ascii="Arial" w:hAnsi="Arial" w:cs="Arial"/>
                <w:sz w:val="24"/>
                <w:szCs w:val="24"/>
              </w:rPr>
            </w:pPr>
          </w:p>
        </w:tc>
        <w:tc>
          <w:tcPr>
            <w:tcW w:w="2654" w:type="dxa"/>
          </w:tcPr>
          <w:p w:rsidR="0048637A" w:rsidRDefault="0048637A">
            <w:pPr>
              <w:spacing w:after="0" w:line="240" w:lineRule="auto"/>
              <w:jc w:val="both"/>
              <w:rPr>
                <w:rFonts w:ascii="Arial" w:hAnsi="Arial" w:cs="Arial"/>
                <w:sz w:val="24"/>
                <w:szCs w:val="24"/>
              </w:rPr>
            </w:pPr>
          </w:p>
        </w:tc>
      </w:tr>
      <w:tr w:rsidR="0048637A">
        <w:trPr>
          <w:trHeight w:val="303"/>
        </w:trPr>
        <w:tc>
          <w:tcPr>
            <w:tcW w:w="6770" w:type="dxa"/>
            <w:vAlign w:val="center"/>
          </w:tcPr>
          <w:p w:rsidR="0048637A" w:rsidRDefault="00D802F9">
            <w:pPr>
              <w:spacing w:after="0" w:line="240" w:lineRule="auto"/>
              <w:jc w:val="right"/>
              <w:rPr>
                <w:rFonts w:ascii="Arial" w:hAnsi="Arial" w:cs="Arial"/>
                <w:sz w:val="24"/>
                <w:szCs w:val="24"/>
              </w:rPr>
            </w:pPr>
            <w:r>
              <w:rPr>
                <w:rFonts w:ascii="Arial" w:hAnsi="Arial" w:cs="Arial"/>
                <w:sz w:val="24"/>
                <w:szCs w:val="24"/>
              </w:rPr>
              <w:t>Total final</w:t>
            </w:r>
          </w:p>
        </w:tc>
        <w:tc>
          <w:tcPr>
            <w:tcW w:w="2654" w:type="dxa"/>
          </w:tcPr>
          <w:p w:rsidR="0048637A" w:rsidRDefault="0048637A">
            <w:pPr>
              <w:spacing w:after="0" w:line="240" w:lineRule="auto"/>
              <w:jc w:val="both"/>
              <w:rPr>
                <w:rFonts w:ascii="Arial" w:hAnsi="Arial" w:cs="Arial"/>
                <w:sz w:val="24"/>
                <w:szCs w:val="24"/>
              </w:rPr>
            </w:pPr>
          </w:p>
        </w:tc>
      </w:tr>
    </w:tbl>
    <w:p w:rsidR="0048637A" w:rsidRDefault="0048637A">
      <w:pPr>
        <w:rPr>
          <w:rFonts w:ascii="Arial" w:hAnsi="Arial" w:cs="Arial"/>
          <w:sz w:val="24"/>
          <w:szCs w:val="24"/>
        </w:rPr>
      </w:pPr>
    </w:p>
    <w:p w:rsidR="0048637A" w:rsidRDefault="00D802F9">
      <w:pPr>
        <w:jc w:val="center"/>
        <w:rPr>
          <w:rFonts w:ascii="Arial" w:hAnsi="Arial" w:cs="Arial"/>
          <w:sz w:val="24"/>
          <w:szCs w:val="24"/>
        </w:rPr>
      </w:pPr>
      <w:r>
        <w:rPr>
          <w:rFonts w:ascii="Arial" w:hAnsi="Arial" w:cs="Arial"/>
          <w:sz w:val="24"/>
          <w:szCs w:val="24"/>
        </w:rPr>
        <w:t>Tenente Portela/RS, (dia) de (mês) de 2020.</w:t>
      </w:r>
    </w:p>
    <w:p w:rsidR="0048637A" w:rsidRDefault="0048637A">
      <w:pPr>
        <w:rPr>
          <w:rFonts w:ascii="Arial" w:hAnsi="Arial" w:cs="Arial"/>
          <w:sz w:val="24"/>
          <w:szCs w:val="24"/>
        </w:rPr>
      </w:pPr>
    </w:p>
    <w:p w:rsidR="0048637A" w:rsidRDefault="0048637A">
      <w:pPr>
        <w:rPr>
          <w:rFonts w:ascii="Arial" w:hAnsi="Arial" w:cs="Arial"/>
          <w:sz w:val="24"/>
          <w:szCs w:val="24"/>
        </w:rPr>
      </w:pPr>
    </w:p>
    <w:p w:rsidR="0048637A" w:rsidRDefault="00D802F9">
      <w:pPr>
        <w:jc w:val="center"/>
        <w:rPr>
          <w:rFonts w:ascii="Arial" w:hAnsi="Arial" w:cs="Arial"/>
          <w:sz w:val="24"/>
          <w:szCs w:val="24"/>
        </w:rPr>
      </w:pPr>
      <w:r>
        <w:rPr>
          <w:rFonts w:ascii="Arial" w:hAnsi="Arial" w:cs="Arial"/>
          <w:sz w:val="24"/>
          <w:szCs w:val="24"/>
        </w:rPr>
        <w:t>____________________________________</w:t>
      </w:r>
    </w:p>
    <w:p w:rsidR="0048637A" w:rsidRDefault="00D802F9">
      <w:pPr>
        <w:jc w:val="center"/>
        <w:rPr>
          <w:rFonts w:ascii="Arial" w:hAnsi="Arial" w:cs="Arial"/>
          <w:sz w:val="24"/>
          <w:szCs w:val="24"/>
        </w:rPr>
      </w:pPr>
      <w:r>
        <w:rPr>
          <w:rFonts w:ascii="Arial" w:hAnsi="Arial" w:cs="Arial"/>
          <w:sz w:val="24"/>
          <w:szCs w:val="24"/>
        </w:rPr>
        <w:t>Assinatura do responsável legal</w:t>
      </w:r>
    </w:p>
    <w:p w:rsidR="0048637A" w:rsidRDefault="0048637A">
      <w:pPr>
        <w:spacing w:after="0" w:line="360" w:lineRule="auto"/>
        <w:ind w:left="1080"/>
        <w:jc w:val="both"/>
        <w:rPr>
          <w:rFonts w:ascii="Arial" w:eastAsia="Arial Unicode MS" w:hAnsi="Arial" w:cs="Arial"/>
          <w:sz w:val="24"/>
          <w:szCs w:val="24"/>
        </w:rPr>
      </w:pPr>
    </w:p>
    <w:p w:rsidR="0048637A" w:rsidRDefault="0048637A">
      <w:pPr>
        <w:spacing w:after="0" w:line="360" w:lineRule="auto"/>
        <w:ind w:left="1080"/>
        <w:jc w:val="both"/>
        <w:rPr>
          <w:rFonts w:ascii="Arial" w:eastAsia="Arial Unicode MS" w:hAnsi="Arial" w:cs="Arial"/>
          <w:sz w:val="24"/>
          <w:szCs w:val="24"/>
        </w:rPr>
      </w:pPr>
    </w:p>
    <w:p w:rsidR="0048637A" w:rsidRDefault="0048637A">
      <w:pPr>
        <w:spacing w:after="0" w:line="360" w:lineRule="auto"/>
        <w:ind w:left="1080"/>
        <w:jc w:val="both"/>
        <w:rPr>
          <w:rFonts w:ascii="Arial" w:eastAsia="Arial Unicode MS" w:hAnsi="Arial" w:cs="Arial"/>
          <w:sz w:val="24"/>
          <w:szCs w:val="24"/>
        </w:rPr>
      </w:pPr>
    </w:p>
    <w:p w:rsidR="0048637A" w:rsidRDefault="0048637A">
      <w:pPr>
        <w:spacing w:after="0" w:line="360" w:lineRule="auto"/>
        <w:ind w:left="1080"/>
        <w:jc w:val="both"/>
        <w:rPr>
          <w:rFonts w:ascii="Arial" w:eastAsia="Arial Unicode MS" w:hAnsi="Arial" w:cs="Arial"/>
          <w:sz w:val="24"/>
          <w:szCs w:val="24"/>
        </w:rPr>
      </w:pPr>
    </w:p>
    <w:p w:rsidR="0048637A" w:rsidRDefault="0048637A">
      <w:pPr>
        <w:spacing w:after="0" w:line="360" w:lineRule="auto"/>
        <w:ind w:left="1080"/>
        <w:jc w:val="both"/>
        <w:rPr>
          <w:rFonts w:ascii="Arial" w:eastAsia="Arial Unicode MS" w:hAnsi="Arial" w:cs="Arial"/>
          <w:sz w:val="24"/>
          <w:szCs w:val="24"/>
        </w:rPr>
      </w:pPr>
    </w:p>
    <w:p w:rsidR="0048637A" w:rsidRDefault="0048637A">
      <w:pPr>
        <w:spacing w:after="0" w:line="360" w:lineRule="auto"/>
        <w:ind w:left="1080"/>
        <w:jc w:val="both"/>
        <w:rPr>
          <w:rFonts w:ascii="Arial" w:eastAsia="Arial Unicode MS" w:hAnsi="Arial" w:cs="Arial"/>
          <w:sz w:val="24"/>
          <w:szCs w:val="24"/>
        </w:rPr>
      </w:pPr>
    </w:p>
    <w:p w:rsidR="0048637A" w:rsidRDefault="0048637A">
      <w:pPr>
        <w:spacing w:after="0" w:line="360" w:lineRule="auto"/>
        <w:ind w:left="1080"/>
        <w:jc w:val="both"/>
        <w:rPr>
          <w:rFonts w:ascii="Arial" w:eastAsia="Arial Unicode MS" w:hAnsi="Arial" w:cs="Arial"/>
          <w:sz w:val="24"/>
          <w:szCs w:val="24"/>
        </w:rPr>
      </w:pPr>
    </w:p>
    <w:p w:rsidR="0048637A" w:rsidRDefault="00D802F9">
      <w:pPr>
        <w:spacing w:after="0" w:line="360" w:lineRule="auto"/>
        <w:ind w:left="1080"/>
        <w:jc w:val="both"/>
        <w:rPr>
          <w:rFonts w:ascii="Arial" w:eastAsia="Arial Unicode MS" w:hAnsi="Arial" w:cs="Arial"/>
          <w:sz w:val="24"/>
          <w:szCs w:val="24"/>
        </w:rPr>
      </w:pPr>
      <w:r>
        <w:rPr>
          <w:rFonts w:ascii="Arial" w:eastAsia="Arial Unicode MS" w:hAnsi="Arial" w:cs="Arial"/>
          <w:sz w:val="24"/>
          <w:szCs w:val="24"/>
        </w:rPr>
        <w:t xml:space="preserve">      </w:t>
      </w:r>
    </w:p>
    <w:p w:rsidR="0048637A" w:rsidRDefault="00D802F9">
      <w:pPr>
        <w:spacing w:after="0" w:line="360" w:lineRule="auto"/>
        <w:ind w:left="720"/>
        <w:jc w:val="both"/>
        <w:rPr>
          <w:rFonts w:ascii="Arial" w:eastAsia="Arial Unicode MS" w:hAnsi="Arial" w:cs="Arial"/>
          <w:sz w:val="24"/>
          <w:szCs w:val="24"/>
        </w:rPr>
      </w:pPr>
      <w:r>
        <w:rPr>
          <w:rFonts w:ascii="Arial" w:eastAsia="Arial Unicode MS" w:hAnsi="Arial" w:cs="Arial"/>
          <w:sz w:val="24"/>
          <w:szCs w:val="24"/>
        </w:rPr>
        <w:t xml:space="preserve"> </w:t>
      </w:r>
    </w:p>
    <w:p w:rsidR="0048637A" w:rsidRDefault="0048637A">
      <w:pPr>
        <w:spacing w:after="0" w:line="360" w:lineRule="auto"/>
        <w:jc w:val="both"/>
        <w:rPr>
          <w:rFonts w:ascii="Arial" w:eastAsia="Arial Unicode MS" w:hAnsi="Arial" w:cs="Arial"/>
          <w:sz w:val="24"/>
          <w:szCs w:val="24"/>
        </w:rPr>
      </w:pPr>
    </w:p>
    <w:p w:rsidR="0048637A" w:rsidRDefault="0048637A">
      <w:pPr>
        <w:spacing w:after="0" w:line="360" w:lineRule="auto"/>
        <w:jc w:val="both"/>
        <w:rPr>
          <w:rFonts w:ascii="Arial" w:eastAsia="Arial Unicode MS" w:hAnsi="Arial" w:cs="Arial"/>
          <w:sz w:val="24"/>
          <w:szCs w:val="24"/>
        </w:rPr>
      </w:pPr>
    </w:p>
    <w:p w:rsidR="0048637A" w:rsidRDefault="0048637A">
      <w:pPr>
        <w:spacing w:after="0" w:line="360" w:lineRule="auto"/>
        <w:jc w:val="both"/>
        <w:rPr>
          <w:rFonts w:ascii="Arial" w:eastAsia="Arial Unicode MS" w:hAnsi="Arial" w:cs="Arial"/>
          <w:sz w:val="24"/>
          <w:szCs w:val="24"/>
        </w:rPr>
      </w:pPr>
    </w:p>
    <w:p w:rsidR="0048637A" w:rsidRDefault="0048637A">
      <w:pPr>
        <w:spacing w:after="0" w:line="360" w:lineRule="auto"/>
        <w:jc w:val="both"/>
        <w:rPr>
          <w:rFonts w:ascii="Arial" w:hAnsi="Arial" w:cs="Arial"/>
          <w:sz w:val="24"/>
          <w:szCs w:val="24"/>
        </w:rPr>
      </w:pPr>
    </w:p>
    <w:sectPr w:rsidR="0048637A">
      <w:headerReference w:type="default" r:id="rId13"/>
      <w:footerReference w:type="default" r:id="rId14"/>
      <w:pgSz w:w="11906" w:h="16838"/>
      <w:pgMar w:top="2127" w:right="1274"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1C" w:rsidRDefault="00D802F9">
      <w:pPr>
        <w:spacing w:after="0" w:line="240" w:lineRule="auto"/>
      </w:pPr>
      <w:r>
        <w:separator/>
      </w:r>
    </w:p>
  </w:endnote>
  <w:endnote w:type="continuationSeparator" w:id="0">
    <w:p w:rsidR="00F45B1C" w:rsidRDefault="00D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7A" w:rsidRDefault="00D802F9">
    <w:pPr>
      <w:pStyle w:val="Estilo"/>
      <w:spacing w:line="201" w:lineRule="exact"/>
      <w:ind w:left="9"/>
      <w:jc w:val="center"/>
      <w:rPr>
        <w:w w:val="89"/>
        <w:sz w:val="15"/>
        <w:szCs w:val="15"/>
      </w:rPr>
    </w:pPr>
    <w:r>
      <w:rPr>
        <w:w w:val="89"/>
        <w:sz w:val="15"/>
        <w:szCs w:val="15"/>
      </w:rPr>
      <w:t>PRAÇA TENENTE PORTELA, 23 - FONE: (55) 3551-3400 - CEP 98500-000</w:t>
    </w:r>
  </w:p>
  <w:p w:rsidR="0048637A" w:rsidRDefault="004863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1C" w:rsidRDefault="00D802F9">
      <w:pPr>
        <w:spacing w:after="0" w:line="240" w:lineRule="auto"/>
      </w:pPr>
      <w:r>
        <w:separator/>
      </w:r>
    </w:p>
  </w:footnote>
  <w:footnote w:type="continuationSeparator" w:id="0">
    <w:p w:rsidR="00F45B1C" w:rsidRDefault="00D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7A" w:rsidRDefault="00D802F9">
    <w:pPr>
      <w:pStyle w:val="Estilo"/>
      <w:framePr w:w="6371" w:h="235" w:wrap="around" w:vAnchor="page" w:hAnchor="page" w:x="2737" w:y="801"/>
      <w:spacing w:line="225" w:lineRule="exact"/>
      <w:ind w:left="14"/>
      <w:rPr>
        <w:sz w:val="19"/>
        <w:szCs w:val="19"/>
      </w:rPr>
    </w:pPr>
    <w:r>
      <w:rPr>
        <w:sz w:val="19"/>
        <w:szCs w:val="19"/>
      </w:rPr>
      <w:t xml:space="preserve">Estado do Rio Grande do Sul </w:t>
    </w:r>
  </w:p>
  <w:p w:rsidR="0048637A" w:rsidRDefault="00D802F9">
    <w:pPr>
      <w:pStyle w:val="Cabealho"/>
    </w:pPr>
    <w:r>
      <w:rPr>
        <w:b/>
        <w:bCs/>
        <w:noProof/>
        <w:sz w:val="32"/>
        <w:szCs w:val="32"/>
        <w:lang w:eastAsia="pt-BR"/>
      </w:rPr>
      <w:drawing>
        <wp:anchor distT="0" distB="0" distL="114300" distR="114300" simplePos="0" relativeHeight="251657216" behindDoc="0" locked="0" layoutInCell="1" allowOverlap="1">
          <wp:simplePos x="0" y="0"/>
          <wp:positionH relativeFrom="column">
            <wp:posOffset>-93980</wp:posOffset>
          </wp:positionH>
          <wp:positionV relativeFrom="paragraph">
            <wp:posOffset>-206375</wp:posOffset>
          </wp:positionV>
          <wp:extent cx="732790" cy="1082040"/>
          <wp:effectExtent l="19050" t="0" r="0" b="0"/>
          <wp:wrapNone/>
          <wp:docPr id="3" name="Imagem 3" descr="C:\Users\Projetos\Documents\SETOR DE PROJETOS\TUDO QUE ESTAVA NO DESKTOP\BRASÃO\Brasão Tenente Port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C:\Users\Projetos\Documents\SETOR DE PROJETOS\TUDO QUE ESTAVA NO DESKTOP\BRASÃO\Brasão Tenente Porte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32790" cy="1082040"/>
                  </a:xfrm>
                  <a:prstGeom prst="rect">
                    <a:avLst/>
                  </a:prstGeom>
                  <a:noFill/>
                  <a:ln>
                    <a:noFill/>
                  </a:ln>
                </pic:spPr>
              </pic:pic>
            </a:graphicData>
          </a:graphic>
        </wp:anchor>
      </w:drawing>
    </w:r>
  </w:p>
  <w:p w:rsidR="0048637A" w:rsidRDefault="00D802F9">
    <w:pPr>
      <w:pStyle w:val="Cabealho"/>
    </w:pPr>
    <w:r>
      <w:rPr>
        <w:noProof/>
        <w:lang w:eastAsia="pt-BR"/>
      </w:rPr>
      <mc:AlternateContent>
        <mc:Choice Requires="wps">
          <w:drawing>
            <wp:anchor distT="0" distB="0" distL="114300" distR="114300" simplePos="0" relativeHeight="251658240" behindDoc="1" locked="0" layoutInCell="1" allowOverlap="1">
              <wp:simplePos x="0" y="0"/>
              <wp:positionH relativeFrom="page">
                <wp:posOffset>217170</wp:posOffset>
              </wp:positionH>
              <wp:positionV relativeFrom="paragraph">
                <wp:posOffset>109855</wp:posOffset>
              </wp:positionV>
              <wp:extent cx="7045325" cy="9558020"/>
              <wp:effectExtent l="0" t="0" r="22225" b="24130"/>
              <wp:wrapNone/>
              <wp:docPr id="10" name="Retângulo de cantos arredondados 10"/>
              <wp:cNvGraphicFramePr/>
              <a:graphic xmlns:a="http://schemas.openxmlformats.org/drawingml/2006/main">
                <a:graphicData uri="http://schemas.microsoft.com/office/word/2010/wordprocessingShape">
                  <wps:wsp>
                    <wps:cNvSpPr/>
                    <wps:spPr>
                      <a:xfrm>
                        <a:off x="0" y="0"/>
                        <a:ext cx="7045325" cy="9558020"/>
                      </a:xfrm>
                      <a:prstGeom prst="roundRect">
                        <a:avLst>
                          <a:gd name="adj" fmla="val 2868"/>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oundrect id="Retângulo de cantos arredondados 10" o:spid="_x0000_s1026" o:spt="2" style="position:absolute;left:0pt;margin-left:17.1pt;margin-top:8.65pt;height:752.6pt;width:554.75pt;mso-position-horizontal-relative:page;z-index:-251658240;v-text-anchor:middle;mso-width-relative:page;mso-height-relative:page;" fillcolor="#FFFFFF [3201]" filled="t" stroked="t" coordsize="21600,21600" arcsize="0.0286574074074074" o:gfxdata="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Yis9KdsAAAALAQAADwAAAAAAAAABACAAAAAi&#10;AAAAZHJzL2Rvd25yZXYueG1sUEsBAhQAFAAAAAgAh07iQGGFsRp5AgAA9AQAAA4AAAAAAAAAAQAg&#10;AAAAKgEAAGRycy9lMm9Eb2MueG1sUEsFBgAAAAAGAAYAWQEAABUGAAAAAA==&#10;">
              <v:fill on="t" focussize="0,0"/>
              <v:stroke weight="1pt" color="#000000 [3200]" miterlimit="8" joinstyle="miter"/>
              <v:imagedata o:title=""/>
              <o:lock v:ext="edit" aspectratio="f"/>
            </v:roundrect>
          </w:pict>
        </mc:Fallback>
      </mc:AlternateContent>
    </w:r>
  </w:p>
  <w:p w:rsidR="0048637A" w:rsidRDefault="00D802F9">
    <w:pPr>
      <w:pStyle w:val="Estilo"/>
      <w:framePr w:w="6379" w:h="451" w:wrap="around" w:vAnchor="page" w:hAnchor="page" w:x="2705" w:y="1249"/>
      <w:spacing w:line="427" w:lineRule="exact"/>
      <w:ind w:left="19"/>
      <w:rPr>
        <w:bCs/>
        <w:sz w:val="32"/>
        <w:szCs w:val="32"/>
      </w:rPr>
    </w:pPr>
    <w:r>
      <w:rPr>
        <w:bCs/>
        <w:sz w:val="32"/>
        <w:szCs w:val="32"/>
      </w:rPr>
      <w:t xml:space="preserve">MUNICÍPIO DE TENENTE PORTELA </w:t>
    </w:r>
  </w:p>
  <w:p w:rsidR="0048637A" w:rsidRDefault="004863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CE39D"/>
    <w:multiLevelType w:val="singleLevel"/>
    <w:tmpl w:val="91CCE39D"/>
    <w:lvl w:ilvl="0">
      <w:start w:val="1"/>
      <w:numFmt w:val="decimal"/>
      <w:suff w:val="space"/>
      <w:lvlText w:val="%1."/>
      <w:lvlJc w:val="left"/>
    </w:lvl>
  </w:abstractNum>
  <w:abstractNum w:abstractNumId="1">
    <w:nsid w:val="F0BFBB78"/>
    <w:multiLevelType w:val="singleLevel"/>
    <w:tmpl w:val="F0BFBB78"/>
    <w:lvl w:ilvl="0">
      <w:start w:val="1"/>
      <w:numFmt w:val="decimal"/>
      <w:suff w:val="space"/>
      <w:lvlText w:val="%1."/>
      <w:lvlJc w:val="left"/>
    </w:lvl>
  </w:abstractNum>
  <w:abstractNum w:abstractNumId="2">
    <w:nsid w:val="691FB886"/>
    <w:multiLevelType w:val="multilevel"/>
    <w:tmpl w:val="691FB886"/>
    <w:lvl w:ilvl="0">
      <w:start w:val="7"/>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2A"/>
    <w:rsid w:val="00001BDB"/>
    <w:rsid w:val="00006F24"/>
    <w:rsid w:val="00012A23"/>
    <w:rsid w:val="00017508"/>
    <w:rsid w:val="000208BE"/>
    <w:rsid w:val="000209FA"/>
    <w:rsid w:val="00026A42"/>
    <w:rsid w:val="00030205"/>
    <w:rsid w:val="00030B22"/>
    <w:rsid w:val="000314F8"/>
    <w:rsid w:val="00032886"/>
    <w:rsid w:val="000355F7"/>
    <w:rsid w:val="00035948"/>
    <w:rsid w:val="00040A65"/>
    <w:rsid w:val="000563A2"/>
    <w:rsid w:val="0006048B"/>
    <w:rsid w:val="0006387F"/>
    <w:rsid w:val="00063A5B"/>
    <w:rsid w:val="00065133"/>
    <w:rsid w:val="00073F8E"/>
    <w:rsid w:val="000757F0"/>
    <w:rsid w:val="00076C34"/>
    <w:rsid w:val="00077E20"/>
    <w:rsid w:val="00095CE3"/>
    <w:rsid w:val="000A02FA"/>
    <w:rsid w:val="000A16F0"/>
    <w:rsid w:val="000A267B"/>
    <w:rsid w:val="000B186F"/>
    <w:rsid w:val="000B2BA4"/>
    <w:rsid w:val="000B3444"/>
    <w:rsid w:val="000B48D9"/>
    <w:rsid w:val="000C6015"/>
    <w:rsid w:val="000C6763"/>
    <w:rsid w:val="000D4D84"/>
    <w:rsid w:val="000D6005"/>
    <w:rsid w:val="000E4E37"/>
    <w:rsid w:val="000F49E2"/>
    <w:rsid w:val="000F5B8B"/>
    <w:rsid w:val="0010738F"/>
    <w:rsid w:val="00111857"/>
    <w:rsid w:val="001222CB"/>
    <w:rsid w:val="00122D87"/>
    <w:rsid w:val="0012657D"/>
    <w:rsid w:val="001270AA"/>
    <w:rsid w:val="001334F6"/>
    <w:rsid w:val="00145146"/>
    <w:rsid w:val="001579D1"/>
    <w:rsid w:val="001602A5"/>
    <w:rsid w:val="0017346A"/>
    <w:rsid w:val="00195D10"/>
    <w:rsid w:val="00196210"/>
    <w:rsid w:val="001A5D52"/>
    <w:rsid w:val="001C0878"/>
    <w:rsid w:val="001C5847"/>
    <w:rsid w:val="001F3577"/>
    <w:rsid w:val="001F46A5"/>
    <w:rsid w:val="001F5CD9"/>
    <w:rsid w:val="0020423D"/>
    <w:rsid w:val="0020747E"/>
    <w:rsid w:val="00212C01"/>
    <w:rsid w:val="0022672E"/>
    <w:rsid w:val="00233E0B"/>
    <w:rsid w:val="002348B3"/>
    <w:rsid w:val="00234FD2"/>
    <w:rsid w:val="00257280"/>
    <w:rsid w:val="002605CA"/>
    <w:rsid w:val="00261B27"/>
    <w:rsid w:val="00262342"/>
    <w:rsid w:val="002677C5"/>
    <w:rsid w:val="00267B1D"/>
    <w:rsid w:val="00284A80"/>
    <w:rsid w:val="00284F71"/>
    <w:rsid w:val="00290949"/>
    <w:rsid w:val="002A6EE6"/>
    <w:rsid w:val="002A7C7A"/>
    <w:rsid w:val="002B2990"/>
    <w:rsid w:val="002B2A4E"/>
    <w:rsid w:val="002B2E71"/>
    <w:rsid w:val="002B33EE"/>
    <w:rsid w:val="002C04BE"/>
    <w:rsid w:val="002C099D"/>
    <w:rsid w:val="002C1440"/>
    <w:rsid w:val="002C41C6"/>
    <w:rsid w:val="002C6DE8"/>
    <w:rsid w:val="002D0370"/>
    <w:rsid w:val="002D529E"/>
    <w:rsid w:val="002D5B07"/>
    <w:rsid w:val="002D68D0"/>
    <w:rsid w:val="002E1A5E"/>
    <w:rsid w:val="002F3DB1"/>
    <w:rsid w:val="003029B9"/>
    <w:rsid w:val="00307E8A"/>
    <w:rsid w:val="00311003"/>
    <w:rsid w:val="00312CDE"/>
    <w:rsid w:val="00313D0B"/>
    <w:rsid w:val="00316FE3"/>
    <w:rsid w:val="00320303"/>
    <w:rsid w:val="00321782"/>
    <w:rsid w:val="00332EF2"/>
    <w:rsid w:val="003407F3"/>
    <w:rsid w:val="00341BA4"/>
    <w:rsid w:val="00350268"/>
    <w:rsid w:val="003547B8"/>
    <w:rsid w:val="003547C0"/>
    <w:rsid w:val="003573E3"/>
    <w:rsid w:val="00362BFD"/>
    <w:rsid w:val="00364604"/>
    <w:rsid w:val="00373512"/>
    <w:rsid w:val="003A1EB5"/>
    <w:rsid w:val="003A479B"/>
    <w:rsid w:val="003B2A98"/>
    <w:rsid w:val="003B6F29"/>
    <w:rsid w:val="003C28B3"/>
    <w:rsid w:val="003C43BE"/>
    <w:rsid w:val="003C4B78"/>
    <w:rsid w:val="003C5467"/>
    <w:rsid w:val="003C7CA9"/>
    <w:rsid w:val="003D1E9A"/>
    <w:rsid w:val="003D7F1D"/>
    <w:rsid w:val="003E6114"/>
    <w:rsid w:val="003E7421"/>
    <w:rsid w:val="003F73CD"/>
    <w:rsid w:val="00407417"/>
    <w:rsid w:val="00407A8A"/>
    <w:rsid w:val="0041288D"/>
    <w:rsid w:val="004139EF"/>
    <w:rsid w:val="00420792"/>
    <w:rsid w:val="004228B4"/>
    <w:rsid w:val="004367DA"/>
    <w:rsid w:val="0043686B"/>
    <w:rsid w:val="004378F9"/>
    <w:rsid w:val="00447263"/>
    <w:rsid w:val="00457478"/>
    <w:rsid w:val="00463829"/>
    <w:rsid w:val="0046514F"/>
    <w:rsid w:val="0046578B"/>
    <w:rsid w:val="00474BE7"/>
    <w:rsid w:val="00484607"/>
    <w:rsid w:val="0048637A"/>
    <w:rsid w:val="004949E8"/>
    <w:rsid w:val="00495552"/>
    <w:rsid w:val="004A5BC3"/>
    <w:rsid w:val="004B3213"/>
    <w:rsid w:val="004C3C6D"/>
    <w:rsid w:val="004C5269"/>
    <w:rsid w:val="004C6FA8"/>
    <w:rsid w:val="004D20EB"/>
    <w:rsid w:val="004D37CA"/>
    <w:rsid w:val="004D7CA0"/>
    <w:rsid w:val="004E3CAD"/>
    <w:rsid w:val="004E6AF0"/>
    <w:rsid w:val="004F29E8"/>
    <w:rsid w:val="004F39C9"/>
    <w:rsid w:val="004F414A"/>
    <w:rsid w:val="005014F7"/>
    <w:rsid w:val="00506941"/>
    <w:rsid w:val="00513E97"/>
    <w:rsid w:val="00514689"/>
    <w:rsid w:val="00520BCA"/>
    <w:rsid w:val="00524E88"/>
    <w:rsid w:val="005275FB"/>
    <w:rsid w:val="00530C9B"/>
    <w:rsid w:val="00541B63"/>
    <w:rsid w:val="00550B6B"/>
    <w:rsid w:val="00551A42"/>
    <w:rsid w:val="0055652D"/>
    <w:rsid w:val="0056020F"/>
    <w:rsid w:val="005630FE"/>
    <w:rsid w:val="00573E57"/>
    <w:rsid w:val="00582345"/>
    <w:rsid w:val="00590372"/>
    <w:rsid w:val="005A748E"/>
    <w:rsid w:val="005B5C82"/>
    <w:rsid w:val="005B6456"/>
    <w:rsid w:val="005B72E5"/>
    <w:rsid w:val="005D597B"/>
    <w:rsid w:val="005E11B9"/>
    <w:rsid w:val="005F5FA1"/>
    <w:rsid w:val="005F736C"/>
    <w:rsid w:val="00610B45"/>
    <w:rsid w:val="00624950"/>
    <w:rsid w:val="00636146"/>
    <w:rsid w:val="00640020"/>
    <w:rsid w:val="00640ED0"/>
    <w:rsid w:val="0064687F"/>
    <w:rsid w:val="00650E8F"/>
    <w:rsid w:val="00665733"/>
    <w:rsid w:val="006657CC"/>
    <w:rsid w:val="00673A87"/>
    <w:rsid w:val="00677281"/>
    <w:rsid w:val="0069045E"/>
    <w:rsid w:val="00693AFB"/>
    <w:rsid w:val="0069417D"/>
    <w:rsid w:val="006A2D70"/>
    <w:rsid w:val="006A59FD"/>
    <w:rsid w:val="006B34DA"/>
    <w:rsid w:val="006B5E7E"/>
    <w:rsid w:val="006C331E"/>
    <w:rsid w:val="006C393A"/>
    <w:rsid w:val="006C5751"/>
    <w:rsid w:val="006C5963"/>
    <w:rsid w:val="006D56C6"/>
    <w:rsid w:val="006E0481"/>
    <w:rsid w:val="006F118B"/>
    <w:rsid w:val="006F492E"/>
    <w:rsid w:val="006F50FE"/>
    <w:rsid w:val="00700375"/>
    <w:rsid w:val="00712A1C"/>
    <w:rsid w:val="00713668"/>
    <w:rsid w:val="007147E9"/>
    <w:rsid w:val="0071655D"/>
    <w:rsid w:val="00716E26"/>
    <w:rsid w:val="00726793"/>
    <w:rsid w:val="00731F20"/>
    <w:rsid w:val="00735667"/>
    <w:rsid w:val="00742741"/>
    <w:rsid w:val="00746FCC"/>
    <w:rsid w:val="00756621"/>
    <w:rsid w:val="00757002"/>
    <w:rsid w:val="00762EB3"/>
    <w:rsid w:val="00763552"/>
    <w:rsid w:val="00774E22"/>
    <w:rsid w:val="007864EA"/>
    <w:rsid w:val="007964A4"/>
    <w:rsid w:val="007A69A3"/>
    <w:rsid w:val="007A74C0"/>
    <w:rsid w:val="007B10DF"/>
    <w:rsid w:val="007B12A4"/>
    <w:rsid w:val="007B6008"/>
    <w:rsid w:val="007B751A"/>
    <w:rsid w:val="007C14F0"/>
    <w:rsid w:val="007C6548"/>
    <w:rsid w:val="007D7883"/>
    <w:rsid w:val="007D7B67"/>
    <w:rsid w:val="00812107"/>
    <w:rsid w:val="00813D0E"/>
    <w:rsid w:val="00820E75"/>
    <w:rsid w:val="008276C2"/>
    <w:rsid w:val="00831439"/>
    <w:rsid w:val="008344C0"/>
    <w:rsid w:val="00835D54"/>
    <w:rsid w:val="00836997"/>
    <w:rsid w:val="00840F7B"/>
    <w:rsid w:val="00842FD7"/>
    <w:rsid w:val="00855A65"/>
    <w:rsid w:val="00861F17"/>
    <w:rsid w:val="00883C26"/>
    <w:rsid w:val="00884C58"/>
    <w:rsid w:val="00885F72"/>
    <w:rsid w:val="0089499A"/>
    <w:rsid w:val="008A0E46"/>
    <w:rsid w:val="008A74DA"/>
    <w:rsid w:val="008C1124"/>
    <w:rsid w:val="008C247B"/>
    <w:rsid w:val="008C6B7F"/>
    <w:rsid w:val="008E1DDA"/>
    <w:rsid w:val="008E3294"/>
    <w:rsid w:val="008F3D1B"/>
    <w:rsid w:val="008F46AA"/>
    <w:rsid w:val="008F6314"/>
    <w:rsid w:val="00901C57"/>
    <w:rsid w:val="00902C0B"/>
    <w:rsid w:val="00903AE4"/>
    <w:rsid w:val="00915C85"/>
    <w:rsid w:val="009250BD"/>
    <w:rsid w:val="00940663"/>
    <w:rsid w:val="009456E6"/>
    <w:rsid w:val="00951660"/>
    <w:rsid w:val="00952A25"/>
    <w:rsid w:val="00954767"/>
    <w:rsid w:val="00957C96"/>
    <w:rsid w:val="0096651F"/>
    <w:rsid w:val="009710A7"/>
    <w:rsid w:val="00984971"/>
    <w:rsid w:val="00990C0B"/>
    <w:rsid w:val="009A4119"/>
    <w:rsid w:val="009B72CF"/>
    <w:rsid w:val="009B74CE"/>
    <w:rsid w:val="009B7D6F"/>
    <w:rsid w:val="009C2C46"/>
    <w:rsid w:val="009C42AA"/>
    <w:rsid w:val="009D02F1"/>
    <w:rsid w:val="009D3056"/>
    <w:rsid w:val="009D665A"/>
    <w:rsid w:val="009D7CCE"/>
    <w:rsid w:val="009E5875"/>
    <w:rsid w:val="00A00204"/>
    <w:rsid w:val="00A06CBF"/>
    <w:rsid w:val="00A2098B"/>
    <w:rsid w:val="00A225DB"/>
    <w:rsid w:val="00A332D4"/>
    <w:rsid w:val="00A41B70"/>
    <w:rsid w:val="00A54679"/>
    <w:rsid w:val="00A60B49"/>
    <w:rsid w:val="00A60D77"/>
    <w:rsid w:val="00A64D8B"/>
    <w:rsid w:val="00A66E3F"/>
    <w:rsid w:val="00A66F12"/>
    <w:rsid w:val="00A74B9D"/>
    <w:rsid w:val="00A760B2"/>
    <w:rsid w:val="00A809B5"/>
    <w:rsid w:val="00A80AE6"/>
    <w:rsid w:val="00A8756E"/>
    <w:rsid w:val="00A8783A"/>
    <w:rsid w:val="00A87A2D"/>
    <w:rsid w:val="00A978CB"/>
    <w:rsid w:val="00AA3688"/>
    <w:rsid w:val="00AB08F7"/>
    <w:rsid w:val="00AB0B17"/>
    <w:rsid w:val="00AB153D"/>
    <w:rsid w:val="00AC188D"/>
    <w:rsid w:val="00AC633C"/>
    <w:rsid w:val="00AC7642"/>
    <w:rsid w:val="00AD09D5"/>
    <w:rsid w:val="00AD189C"/>
    <w:rsid w:val="00AD7041"/>
    <w:rsid w:val="00AD76A1"/>
    <w:rsid w:val="00AD76C9"/>
    <w:rsid w:val="00AE0C1D"/>
    <w:rsid w:val="00AE48CB"/>
    <w:rsid w:val="00AE6595"/>
    <w:rsid w:val="00AF7736"/>
    <w:rsid w:val="00B00E7C"/>
    <w:rsid w:val="00B01589"/>
    <w:rsid w:val="00B02C54"/>
    <w:rsid w:val="00B02FCD"/>
    <w:rsid w:val="00B05CAF"/>
    <w:rsid w:val="00B05D27"/>
    <w:rsid w:val="00B07DF2"/>
    <w:rsid w:val="00B20318"/>
    <w:rsid w:val="00B225AE"/>
    <w:rsid w:val="00B36035"/>
    <w:rsid w:val="00B5544F"/>
    <w:rsid w:val="00B602FD"/>
    <w:rsid w:val="00B71F49"/>
    <w:rsid w:val="00B737F5"/>
    <w:rsid w:val="00B74C64"/>
    <w:rsid w:val="00B80171"/>
    <w:rsid w:val="00B8377F"/>
    <w:rsid w:val="00B84091"/>
    <w:rsid w:val="00BA0653"/>
    <w:rsid w:val="00BA0874"/>
    <w:rsid w:val="00BA2D98"/>
    <w:rsid w:val="00BA3BEE"/>
    <w:rsid w:val="00BA4268"/>
    <w:rsid w:val="00BB320A"/>
    <w:rsid w:val="00BD3626"/>
    <w:rsid w:val="00BD39AD"/>
    <w:rsid w:val="00BD7CAC"/>
    <w:rsid w:val="00BE30EF"/>
    <w:rsid w:val="00BE524E"/>
    <w:rsid w:val="00BF0264"/>
    <w:rsid w:val="00BF26A1"/>
    <w:rsid w:val="00BF65FA"/>
    <w:rsid w:val="00C007D4"/>
    <w:rsid w:val="00C07B3C"/>
    <w:rsid w:val="00C07DDE"/>
    <w:rsid w:val="00C1082C"/>
    <w:rsid w:val="00C13D2D"/>
    <w:rsid w:val="00C158E4"/>
    <w:rsid w:val="00C20587"/>
    <w:rsid w:val="00C22D81"/>
    <w:rsid w:val="00C24C2A"/>
    <w:rsid w:val="00C2618D"/>
    <w:rsid w:val="00C55BC2"/>
    <w:rsid w:val="00C56CA9"/>
    <w:rsid w:val="00C60A08"/>
    <w:rsid w:val="00C61CB9"/>
    <w:rsid w:val="00C62F53"/>
    <w:rsid w:val="00C77986"/>
    <w:rsid w:val="00C91CAC"/>
    <w:rsid w:val="00C9293D"/>
    <w:rsid w:val="00C92F06"/>
    <w:rsid w:val="00C96D51"/>
    <w:rsid w:val="00C96F60"/>
    <w:rsid w:val="00C970A4"/>
    <w:rsid w:val="00C9783B"/>
    <w:rsid w:val="00CA1D9B"/>
    <w:rsid w:val="00CA6CE8"/>
    <w:rsid w:val="00CA7A20"/>
    <w:rsid w:val="00CC2351"/>
    <w:rsid w:val="00CC2441"/>
    <w:rsid w:val="00CC6BFA"/>
    <w:rsid w:val="00CC6D8D"/>
    <w:rsid w:val="00CD7DF7"/>
    <w:rsid w:val="00CF2641"/>
    <w:rsid w:val="00D0316E"/>
    <w:rsid w:val="00D052D6"/>
    <w:rsid w:val="00D11942"/>
    <w:rsid w:val="00D23CCF"/>
    <w:rsid w:val="00D35BBA"/>
    <w:rsid w:val="00D360F8"/>
    <w:rsid w:val="00D37E21"/>
    <w:rsid w:val="00D4168D"/>
    <w:rsid w:val="00D43C5C"/>
    <w:rsid w:val="00D6077C"/>
    <w:rsid w:val="00D64562"/>
    <w:rsid w:val="00D67DF5"/>
    <w:rsid w:val="00D802F9"/>
    <w:rsid w:val="00D80C9F"/>
    <w:rsid w:val="00D84A5E"/>
    <w:rsid w:val="00D8789B"/>
    <w:rsid w:val="00D9085F"/>
    <w:rsid w:val="00D97CC5"/>
    <w:rsid w:val="00DA19DC"/>
    <w:rsid w:val="00DA4627"/>
    <w:rsid w:val="00DA5C30"/>
    <w:rsid w:val="00DA7C2A"/>
    <w:rsid w:val="00DB7B9E"/>
    <w:rsid w:val="00DC059E"/>
    <w:rsid w:val="00DC0BE9"/>
    <w:rsid w:val="00DC0D3B"/>
    <w:rsid w:val="00DC287C"/>
    <w:rsid w:val="00DC4BF1"/>
    <w:rsid w:val="00DE2DC5"/>
    <w:rsid w:val="00DF30AC"/>
    <w:rsid w:val="00E02A84"/>
    <w:rsid w:val="00E15CA3"/>
    <w:rsid w:val="00E22225"/>
    <w:rsid w:val="00E36C77"/>
    <w:rsid w:val="00E376E9"/>
    <w:rsid w:val="00E41F8F"/>
    <w:rsid w:val="00E46A05"/>
    <w:rsid w:val="00E54528"/>
    <w:rsid w:val="00E572F5"/>
    <w:rsid w:val="00E57AED"/>
    <w:rsid w:val="00E61352"/>
    <w:rsid w:val="00E6495C"/>
    <w:rsid w:val="00E74E13"/>
    <w:rsid w:val="00E8076A"/>
    <w:rsid w:val="00E849F1"/>
    <w:rsid w:val="00E95E80"/>
    <w:rsid w:val="00EA11FA"/>
    <w:rsid w:val="00EB1F2D"/>
    <w:rsid w:val="00EB2EA7"/>
    <w:rsid w:val="00EB3536"/>
    <w:rsid w:val="00EB4945"/>
    <w:rsid w:val="00EC7C66"/>
    <w:rsid w:val="00ED5089"/>
    <w:rsid w:val="00ED6E7A"/>
    <w:rsid w:val="00ED77DB"/>
    <w:rsid w:val="00EE1A1B"/>
    <w:rsid w:val="00EF0DCB"/>
    <w:rsid w:val="00EF3E6A"/>
    <w:rsid w:val="00EF7835"/>
    <w:rsid w:val="00F0039E"/>
    <w:rsid w:val="00F0060B"/>
    <w:rsid w:val="00F07208"/>
    <w:rsid w:val="00F121E4"/>
    <w:rsid w:val="00F1482E"/>
    <w:rsid w:val="00F21B77"/>
    <w:rsid w:val="00F235EF"/>
    <w:rsid w:val="00F276E7"/>
    <w:rsid w:val="00F31210"/>
    <w:rsid w:val="00F45B1C"/>
    <w:rsid w:val="00F45D3F"/>
    <w:rsid w:val="00F46683"/>
    <w:rsid w:val="00F608FC"/>
    <w:rsid w:val="00F63F9E"/>
    <w:rsid w:val="00F71F7F"/>
    <w:rsid w:val="00F7365E"/>
    <w:rsid w:val="00F750B2"/>
    <w:rsid w:val="00F77FB1"/>
    <w:rsid w:val="00F84F08"/>
    <w:rsid w:val="00F86D1F"/>
    <w:rsid w:val="00F86E23"/>
    <w:rsid w:val="00FA0D7F"/>
    <w:rsid w:val="00FA29B0"/>
    <w:rsid w:val="00FA3EBB"/>
    <w:rsid w:val="00FC0B8C"/>
    <w:rsid w:val="00FC0F2E"/>
    <w:rsid w:val="00FC7E8B"/>
    <w:rsid w:val="00FD0EC6"/>
    <w:rsid w:val="00FD4155"/>
    <w:rsid w:val="00FE3745"/>
    <w:rsid w:val="00FE762C"/>
    <w:rsid w:val="00FE7B01"/>
    <w:rsid w:val="00FF1825"/>
    <w:rsid w:val="00FF3226"/>
    <w:rsid w:val="00FF4381"/>
    <w:rsid w:val="00FF56EC"/>
    <w:rsid w:val="00FF60F2"/>
    <w:rsid w:val="00FF62E5"/>
    <w:rsid w:val="00FF6DFA"/>
    <w:rsid w:val="6B337B92"/>
    <w:rsid w:val="6F465202"/>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3" w:qFormat="1"/>
    <w:lsdException w:name="Body Text Indent 2" w:semiHidden="0" w:uiPriority="0" w:unhideWhenUsed="0"/>
    <w:lsdException w:name="Hyperlink" w:semiHidden="0" w:uiPriority="0"/>
    <w:lsdException w:name="Strong" w:semiHidden="0" w:uiPriority="22" w:unhideWhenUsed="0" w:qFormat="1"/>
    <w:lsdException w:name="Emphasis" w:semiHidden="0" w:uiPriority="20" w:unhideWhenUsed="0" w:qFormat="1"/>
    <w:lsdException w:name="Plain Text" w:semiHidden="0" w:unhideWhenUsed="0"/>
    <w:lsdException w:name="Normal (Web)" w:semiHidden="0"/>
    <w:lsdException w:name="Balloon Text" w:qFormat="1"/>
    <w:lsdException w:name="Table Grid" w:semiHidden="0" w:uiPriority="0" w:unhideWhenUsed="0"/>
    <w:lsdException w:name="No Spacing" w:semiHidden="0" w:uiPriority="1"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har"/>
    <w:uiPriority w:val="9"/>
    <w:qFormat/>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val="en-US" w:bidi="en-US"/>
    </w:rPr>
  </w:style>
  <w:style w:type="paragraph" w:styleId="Ttulo4">
    <w:name w:val="heading 4"/>
    <w:basedOn w:val="Normal"/>
    <w:next w:val="Normal"/>
    <w:link w:val="Ttulo4Char"/>
    <w:uiPriority w:val="9"/>
    <w:unhideWhenUsed/>
    <w:qFormat/>
    <w:pPr>
      <w:pBdr>
        <w:top w:val="dotted" w:sz="6" w:space="2" w:color="4F81BD"/>
        <w:left w:val="dotted" w:sz="6" w:space="2" w:color="4F81BD"/>
      </w:pBdr>
      <w:spacing w:before="300" w:after="0" w:line="276" w:lineRule="auto"/>
      <w:outlineLvl w:val="3"/>
    </w:pPr>
    <w:rPr>
      <w:rFonts w:ascii="Calibri" w:eastAsia="Times New Roman" w:hAnsi="Calibri" w:cs="Times New Roman"/>
      <w:caps/>
      <w:color w:val="365F91"/>
      <w:spacing w:val="1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pPr>
      <w:spacing w:after="120"/>
    </w:pPr>
  </w:style>
  <w:style w:type="paragraph" w:styleId="Recuodecorpodetexto2">
    <w:name w:val="Body Text Indent 2"/>
    <w:basedOn w:val="Normal"/>
    <w:link w:val="Recuodecorpodetexto2Char"/>
    <w:pPr>
      <w:spacing w:after="0" w:line="240" w:lineRule="auto"/>
      <w:ind w:firstLine="1440"/>
      <w:jc w:val="both"/>
    </w:pPr>
    <w:rPr>
      <w:rFonts w:ascii="Times New Roman" w:eastAsia="Times New Roman" w:hAnsi="Times New Roman" w:cs="Times New Roman"/>
      <w:szCs w:val="20"/>
      <w:lang w:eastAsia="pt-BR"/>
    </w:rPr>
  </w:style>
  <w:style w:type="paragraph" w:styleId="Ttulo">
    <w:name w:val="Title"/>
    <w:basedOn w:val="Normal"/>
    <w:next w:val="Normal"/>
    <w:link w:val="TtuloChar"/>
    <w:uiPriority w:val="10"/>
    <w:qFormat/>
    <w:pPr>
      <w:spacing w:before="720" w:after="200" w:line="276" w:lineRule="auto"/>
    </w:pPr>
    <w:rPr>
      <w:rFonts w:ascii="Calibri" w:eastAsia="Times New Roman" w:hAnsi="Calibri" w:cs="Times New Roman"/>
      <w:caps/>
      <w:color w:val="4F81BD"/>
      <w:spacing w:val="10"/>
      <w:kern w:val="28"/>
      <w:sz w:val="52"/>
      <w:szCs w:val="52"/>
      <w:lang w:val="en-US" w:bidi="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uiPriority w:val="99"/>
    <w:pPr>
      <w:spacing w:after="0" w:line="240" w:lineRule="auto"/>
    </w:pPr>
    <w:rPr>
      <w:rFonts w:ascii="Courier New" w:hAnsi="Courier New" w:cs="Courier New"/>
    </w:rPr>
  </w:style>
  <w:style w:type="paragraph" w:styleId="Corpodetexto3">
    <w:name w:val="Body Text 3"/>
    <w:basedOn w:val="Normal"/>
    <w:link w:val="Corpodetexto3Char"/>
    <w:uiPriority w:val="99"/>
    <w:semiHidden/>
    <w:unhideWhenUsed/>
    <w:qFormat/>
    <w:pPr>
      <w:spacing w:after="120"/>
    </w:pPr>
    <w:rPr>
      <w:sz w:val="16"/>
      <w:szCs w:val="16"/>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paragraph" w:styleId="Recuodecorpodetexto">
    <w:name w:val="Body Text Indent"/>
    <w:basedOn w:val="Normal"/>
    <w:link w:val="RecuodecorpodetextoChar"/>
    <w:uiPriority w:val="99"/>
    <w:unhideWhenUsed/>
    <w:qFormat/>
    <w:pPr>
      <w:spacing w:after="120"/>
      <w:ind w:left="283"/>
    </w:pPr>
  </w:style>
  <w:style w:type="character" w:styleId="Hyperlink">
    <w:name w:val="Hyperlink"/>
    <w:basedOn w:val="Fontepargpadro"/>
    <w:unhideWhenUsed/>
    <w:rPr>
      <w:color w:val="0000FF"/>
      <w:u w:val="single"/>
    </w:rPr>
  </w:style>
  <w:style w:type="table" w:styleId="Tabelacomgrade">
    <w:name w:val="Table Grid"/>
    <w:basedOn w:val="Tabela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style>
  <w:style w:type="paragraph" w:customStyle="1" w:styleId="Estilo">
    <w:name w:val="Estilo"/>
    <w:pPr>
      <w:widowControl w:val="0"/>
      <w:autoSpaceDE w:val="0"/>
      <w:autoSpaceDN w:val="0"/>
      <w:adjustRightInd w:val="0"/>
    </w:pPr>
    <w:rPr>
      <w:rFonts w:ascii="Arial" w:eastAsia="Times New Roman" w:hAnsi="Arial" w:cs="Arial"/>
      <w:sz w:val="24"/>
      <w:szCs w:val="24"/>
    </w:rPr>
  </w:style>
  <w:style w:type="paragraph" w:styleId="PargrafodaLista">
    <w:name w:val="List Paragraph"/>
    <w:basedOn w:val="Normal"/>
    <w:qFormat/>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Contedodatabela">
    <w:name w:val="Conteúdo da tabela"/>
    <w:basedOn w:val="Normal"/>
    <w:uiPriority w:val="6"/>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Recuodecorpodetexto2Char">
    <w:name w:val="Recuo de corpo de texto 2 Char"/>
    <w:basedOn w:val="Fontepargpadro"/>
    <w:link w:val="Recuodecorpodetexto2"/>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uiPriority w:val="99"/>
  </w:style>
  <w:style w:type="character" w:customStyle="1" w:styleId="Corpodetexto3Char">
    <w:name w:val="Corpo de texto 3 Char"/>
    <w:basedOn w:val="Fontepargpadro"/>
    <w:link w:val="Corpodetexto3"/>
    <w:uiPriority w:val="99"/>
    <w:semiHidden/>
    <w:qFormat/>
    <w:rPr>
      <w:sz w:val="16"/>
      <w:szCs w:val="16"/>
    </w:rPr>
  </w:style>
  <w:style w:type="character" w:customStyle="1" w:styleId="Ttulo1Char">
    <w:name w:val="Título 1 Char"/>
    <w:basedOn w:val="Fontepargpadro"/>
    <w:link w:val="Ttulo1"/>
    <w:uiPriority w:val="9"/>
    <w:rPr>
      <w:rFonts w:ascii="Calibri" w:eastAsia="Times New Roman" w:hAnsi="Calibri" w:cs="Times New Roman"/>
      <w:b/>
      <w:bCs/>
      <w:caps/>
      <w:color w:val="FFFFFF"/>
      <w:spacing w:val="15"/>
      <w:shd w:val="clear" w:color="auto" w:fill="4F81BD"/>
      <w:lang w:val="en-US" w:bidi="en-US"/>
    </w:rPr>
  </w:style>
  <w:style w:type="character" w:customStyle="1" w:styleId="Ttulo4Char">
    <w:name w:val="Título 4 Char"/>
    <w:basedOn w:val="Fontepargpadro"/>
    <w:link w:val="Ttulo4"/>
    <w:uiPriority w:val="9"/>
    <w:qFormat/>
    <w:rPr>
      <w:rFonts w:ascii="Calibri" w:eastAsia="Times New Roman" w:hAnsi="Calibri" w:cs="Times New Roman"/>
      <w:caps/>
      <w:color w:val="365F91"/>
      <w:spacing w:val="10"/>
      <w:lang w:val="en-US" w:bidi="en-US"/>
    </w:rPr>
  </w:style>
  <w:style w:type="character" w:customStyle="1" w:styleId="TtuloChar">
    <w:name w:val="Título Char"/>
    <w:basedOn w:val="Fontepargpadro"/>
    <w:link w:val="Ttulo"/>
    <w:uiPriority w:val="10"/>
    <w:rPr>
      <w:rFonts w:ascii="Calibri" w:eastAsia="Times New Roman" w:hAnsi="Calibri" w:cs="Times New Roman"/>
      <w:caps/>
      <w:color w:val="4F81BD"/>
      <w:spacing w:val="10"/>
      <w:kern w:val="28"/>
      <w:sz w:val="52"/>
      <w:szCs w:val="52"/>
      <w:lang w:val="en-US" w:bidi="en-US"/>
    </w:rPr>
  </w:style>
  <w:style w:type="paragraph" w:styleId="SemEspaamento">
    <w:name w:val="No Spacing"/>
    <w:basedOn w:val="Normal"/>
    <w:link w:val="SemEspaamentoChar"/>
    <w:uiPriority w:val="1"/>
    <w:qFormat/>
    <w:pPr>
      <w:spacing w:after="0" w:line="240" w:lineRule="auto"/>
    </w:pPr>
    <w:rPr>
      <w:rFonts w:ascii="Calibri" w:eastAsia="Times New Roman" w:hAnsi="Calibri" w:cs="Times New Roman"/>
      <w:sz w:val="20"/>
      <w:szCs w:val="20"/>
      <w:lang w:val="en-US" w:bidi="en-US"/>
    </w:rPr>
  </w:style>
  <w:style w:type="character" w:customStyle="1" w:styleId="SemEspaamentoChar">
    <w:name w:val="Sem Espaçamento Char"/>
    <w:basedOn w:val="Fontepargpadro"/>
    <w:link w:val="SemEspaamento"/>
    <w:uiPriority w:val="1"/>
    <w:rPr>
      <w:rFonts w:ascii="Calibri" w:eastAsia="Times New Roman" w:hAnsi="Calibri" w:cs="Times New Roman"/>
      <w:sz w:val="20"/>
      <w:szCs w:val="20"/>
      <w:lang w:val="en-US" w:bidi="en-US"/>
    </w:rPr>
  </w:style>
  <w:style w:type="character" w:customStyle="1" w:styleId="apple-converted-space">
    <w:name w:val="apple-converted-space"/>
    <w:basedOn w:val="Fontepargpadro"/>
  </w:style>
  <w:style w:type="paragraph" w:customStyle="1" w:styleId="Recuodecorpodetexto31">
    <w:name w:val="Recuo de corpo de texto 31"/>
    <w:basedOn w:val="Normal"/>
    <w:pPr>
      <w:suppressAutoHyphens/>
      <w:spacing w:after="0" w:line="240" w:lineRule="auto"/>
      <w:ind w:left="2694"/>
      <w:jc w:val="both"/>
    </w:pPr>
    <w:rPr>
      <w:rFonts w:ascii="Times New Roman" w:eastAsia="Times New Roman" w:hAnsi="Times New Roman" w:cs="Times New Roman"/>
      <w:b/>
      <w:kern w:val="1"/>
      <w:sz w:val="28"/>
      <w:szCs w:val="20"/>
      <w:lang w:eastAsia="zh-CN"/>
    </w:rPr>
  </w:style>
  <w:style w:type="paragraph" w:customStyle="1" w:styleId="Corpodetexto31">
    <w:name w:val="Corpo de texto 31"/>
    <w:basedOn w:val="Normal"/>
    <w:pPr>
      <w:suppressAutoHyphens/>
      <w:spacing w:after="0" w:line="240" w:lineRule="auto"/>
      <w:jc w:val="both"/>
    </w:pPr>
    <w:rPr>
      <w:rFonts w:ascii="Times New Roman" w:eastAsia="Times New Roman" w:hAnsi="Times New Roman" w:cs="Times New Roman"/>
      <w:kern w:val="1"/>
      <w:sz w:val="28"/>
      <w:szCs w:val="20"/>
      <w:lang w:eastAsia="zh-CN"/>
    </w:rPr>
  </w:style>
  <w:style w:type="character" w:customStyle="1" w:styleId="TextosemFormataoChar">
    <w:name w:val="Texto sem Formatação Char"/>
    <w:basedOn w:val="Fontepargpadro"/>
    <w:link w:val="TextosemFormatao"/>
    <w:uiPriority w:val="99"/>
    <w:qFormat/>
    <w:locked/>
    <w:rPr>
      <w:rFonts w:ascii="Courier New" w:hAnsi="Courier New" w:cs="Courier New"/>
    </w:rPr>
  </w:style>
  <w:style w:type="character" w:customStyle="1" w:styleId="TextosemFormataoChar1">
    <w:name w:val="Texto sem Formatação Char1"/>
    <w:basedOn w:val="Fontepargpadro"/>
    <w:uiPriority w:val="99"/>
    <w:semiHidden/>
    <w:rPr>
      <w:rFonts w:ascii="Consolas" w:hAnsi="Consolas" w:cs="Consolas"/>
      <w:sz w:val="21"/>
      <w:szCs w:val="21"/>
    </w:rPr>
  </w:style>
  <w:style w:type="character" w:customStyle="1" w:styleId="CorpodetextoChar">
    <w:name w:val="Corpo de texto Char"/>
    <w:basedOn w:val="Fontepargpadro"/>
    <w:link w:val="Corpodetexto"/>
    <w:uiPriority w:val="99"/>
    <w:semiHidden/>
  </w:style>
  <w:style w:type="paragraph" w:customStyle="1" w:styleId="4TCE-Pargrafo">
    <w:name w:val="4 TCE - Parágrafo"/>
    <w:basedOn w:val="Normal"/>
    <w:pPr>
      <w:spacing w:after="0" w:line="240" w:lineRule="auto"/>
      <w:ind w:firstLine="1134"/>
      <w:jc w:val="both"/>
    </w:pPr>
    <w:rPr>
      <w:rFonts w:ascii="Times New Roman" w:eastAsia="Times New Roman" w:hAnsi="Times New Roman" w:cs="Times New Roman"/>
      <w:sz w:val="24"/>
      <w:szCs w:val="20"/>
      <w:lang w:eastAsia="pt-BR"/>
    </w:rPr>
  </w:style>
  <w:style w:type="paragraph" w:customStyle="1" w:styleId="ydpa9131e17msobodytext2">
    <w:name w:val="ydpa9131e17msobodytext2"/>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dpadb59febmsobodytext2">
    <w:name w:val="ydpadb59febmsobodytext2"/>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pargpadro1">
    <w:name w:val="Fonte parág. padrão1"/>
    <w:uiPriority w:val="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3" w:qFormat="1"/>
    <w:lsdException w:name="Body Text Indent 2" w:semiHidden="0" w:uiPriority="0" w:unhideWhenUsed="0"/>
    <w:lsdException w:name="Hyperlink" w:semiHidden="0" w:uiPriority="0"/>
    <w:lsdException w:name="Strong" w:semiHidden="0" w:uiPriority="22" w:unhideWhenUsed="0" w:qFormat="1"/>
    <w:lsdException w:name="Emphasis" w:semiHidden="0" w:uiPriority="20" w:unhideWhenUsed="0" w:qFormat="1"/>
    <w:lsdException w:name="Plain Text" w:semiHidden="0" w:unhideWhenUsed="0"/>
    <w:lsdException w:name="Normal (Web)" w:semiHidden="0"/>
    <w:lsdException w:name="Balloon Text" w:qFormat="1"/>
    <w:lsdException w:name="Table Grid" w:semiHidden="0" w:uiPriority="0" w:unhideWhenUsed="0"/>
    <w:lsdException w:name="No Spacing" w:semiHidden="0" w:uiPriority="1"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har"/>
    <w:uiPriority w:val="9"/>
    <w:qFormat/>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val="en-US" w:bidi="en-US"/>
    </w:rPr>
  </w:style>
  <w:style w:type="paragraph" w:styleId="Ttulo4">
    <w:name w:val="heading 4"/>
    <w:basedOn w:val="Normal"/>
    <w:next w:val="Normal"/>
    <w:link w:val="Ttulo4Char"/>
    <w:uiPriority w:val="9"/>
    <w:unhideWhenUsed/>
    <w:qFormat/>
    <w:pPr>
      <w:pBdr>
        <w:top w:val="dotted" w:sz="6" w:space="2" w:color="4F81BD"/>
        <w:left w:val="dotted" w:sz="6" w:space="2" w:color="4F81BD"/>
      </w:pBdr>
      <w:spacing w:before="300" w:after="0" w:line="276" w:lineRule="auto"/>
      <w:outlineLvl w:val="3"/>
    </w:pPr>
    <w:rPr>
      <w:rFonts w:ascii="Calibri" w:eastAsia="Times New Roman" w:hAnsi="Calibri" w:cs="Times New Roman"/>
      <w:caps/>
      <w:color w:val="365F91"/>
      <w:spacing w:val="1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pPr>
      <w:spacing w:after="120"/>
    </w:pPr>
  </w:style>
  <w:style w:type="paragraph" w:styleId="Recuodecorpodetexto2">
    <w:name w:val="Body Text Indent 2"/>
    <w:basedOn w:val="Normal"/>
    <w:link w:val="Recuodecorpodetexto2Char"/>
    <w:pPr>
      <w:spacing w:after="0" w:line="240" w:lineRule="auto"/>
      <w:ind w:firstLine="1440"/>
      <w:jc w:val="both"/>
    </w:pPr>
    <w:rPr>
      <w:rFonts w:ascii="Times New Roman" w:eastAsia="Times New Roman" w:hAnsi="Times New Roman" w:cs="Times New Roman"/>
      <w:szCs w:val="20"/>
      <w:lang w:eastAsia="pt-BR"/>
    </w:rPr>
  </w:style>
  <w:style w:type="paragraph" w:styleId="Ttulo">
    <w:name w:val="Title"/>
    <w:basedOn w:val="Normal"/>
    <w:next w:val="Normal"/>
    <w:link w:val="TtuloChar"/>
    <w:uiPriority w:val="10"/>
    <w:qFormat/>
    <w:pPr>
      <w:spacing w:before="720" w:after="200" w:line="276" w:lineRule="auto"/>
    </w:pPr>
    <w:rPr>
      <w:rFonts w:ascii="Calibri" w:eastAsia="Times New Roman" w:hAnsi="Calibri" w:cs="Times New Roman"/>
      <w:caps/>
      <w:color w:val="4F81BD"/>
      <w:spacing w:val="10"/>
      <w:kern w:val="28"/>
      <w:sz w:val="52"/>
      <w:szCs w:val="52"/>
      <w:lang w:val="en-US" w:bidi="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uiPriority w:val="99"/>
    <w:pPr>
      <w:spacing w:after="0" w:line="240" w:lineRule="auto"/>
    </w:pPr>
    <w:rPr>
      <w:rFonts w:ascii="Courier New" w:hAnsi="Courier New" w:cs="Courier New"/>
    </w:rPr>
  </w:style>
  <w:style w:type="paragraph" w:styleId="Corpodetexto3">
    <w:name w:val="Body Text 3"/>
    <w:basedOn w:val="Normal"/>
    <w:link w:val="Corpodetexto3Char"/>
    <w:uiPriority w:val="99"/>
    <w:semiHidden/>
    <w:unhideWhenUsed/>
    <w:qFormat/>
    <w:pPr>
      <w:spacing w:after="120"/>
    </w:pPr>
    <w:rPr>
      <w:sz w:val="16"/>
      <w:szCs w:val="16"/>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paragraph" w:styleId="Recuodecorpodetexto">
    <w:name w:val="Body Text Indent"/>
    <w:basedOn w:val="Normal"/>
    <w:link w:val="RecuodecorpodetextoChar"/>
    <w:uiPriority w:val="99"/>
    <w:unhideWhenUsed/>
    <w:qFormat/>
    <w:pPr>
      <w:spacing w:after="120"/>
      <w:ind w:left="283"/>
    </w:pPr>
  </w:style>
  <w:style w:type="character" w:styleId="Hyperlink">
    <w:name w:val="Hyperlink"/>
    <w:basedOn w:val="Fontepargpadro"/>
    <w:unhideWhenUsed/>
    <w:rPr>
      <w:color w:val="0000FF"/>
      <w:u w:val="single"/>
    </w:rPr>
  </w:style>
  <w:style w:type="table" w:styleId="Tabelacomgrade">
    <w:name w:val="Table Grid"/>
    <w:basedOn w:val="Tabela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style>
  <w:style w:type="paragraph" w:customStyle="1" w:styleId="Estilo">
    <w:name w:val="Estilo"/>
    <w:pPr>
      <w:widowControl w:val="0"/>
      <w:autoSpaceDE w:val="0"/>
      <w:autoSpaceDN w:val="0"/>
      <w:adjustRightInd w:val="0"/>
    </w:pPr>
    <w:rPr>
      <w:rFonts w:ascii="Arial" w:eastAsia="Times New Roman" w:hAnsi="Arial" w:cs="Arial"/>
      <w:sz w:val="24"/>
      <w:szCs w:val="24"/>
    </w:rPr>
  </w:style>
  <w:style w:type="paragraph" w:styleId="PargrafodaLista">
    <w:name w:val="List Paragraph"/>
    <w:basedOn w:val="Normal"/>
    <w:qFormat/>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Contedodatabela">
    <w:name w:val="Conteúdo da tabela"/>
    <w:basedOn w:val="Normal"/>
    <w:uiPriority w:val="6"/>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Recuodecorpodetexto2Char">
    <w:name w:val="Recuo de corpo de texto 2 Char"/>
    <w:basedOn w:val="Fontepargpadro"/>
    <w:link w:val="Recuodecorpodetexto2"/>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uiPriority w:val="99"/>
  </w:style>
  <w:style w:type="character" w:customStyle="1" w:styleId="Corpodetexto3Char">
    <w:name w:val="Corpo de texto 3 Char"/>
    <w:basedOn w:val="Fontepargpadro"/>
    <w:link w:val="Corpodetexto3"/>
    <w:uiPriority w:val="99"/>
    <w:semiHidden/>
    <w:qFormat/>
    <w:rPr>
      <w:sz w:val="16"/>
      <w:szCs w:val="16"/>
    </w:rPr>
  </w:style>
  <w:style w:type="character" w:customStyle="1" w:styleId="Ttulo1Char">
    <w:name w:val="Título 1 Char"/>
    <w:basedOn w:val="Fontepargpadro"/>
    <w:link w:val="Ttulo1"/>
    <w:uiPriority w:val="9"/>
    <w:rPr>
      <w:rFonts w:ascii="Calibri" w:eastAsia="Times New Roman" w:hAnsi="Calibri" w:cs="Times New Roman"/>
      <w:b/>
      <w:bCs/>
      <w:caps/>
      <w:color w:val="FFFFFF"/>
      <w:spacing w:val="15"/>
      <w:shd w:val="clear" w:color="auto" w:fill="4F81BD"/>
      <w:lang w:val="en-US" w:bidi="en-US"/>
    </w:rPr>
  </w:style>
  <w:style w:type="character" w:customStyle="1" w:styleId="Ttulo4Char">
    <w:name w:val="Título 4 Char"/>
    <w:basedOn w:val="Fontepargpadro"/>
    <w:link w:val="Ttulo4"/>
    <w:uiPriority w:val="9"/>
    <w:qFormat/>
    <w:rPr>
      <w:rFonts w:ascii="Calibri" w:eastAsia="Times New Roman" w:hAnsi="Calibri" w:cs="Times New Roman"/>
      <w:caps/>
      <w:color w:val="365F91"/>
      <w:spacing w:val="10"/>
      <w:lang w:val="en-US" w:bidi="en-US"/>
    </w:rPr>
  </w:style>
  <w:style w:type="character" w:customStyle="1" w:styleId="TtuloChar">
    <w:name w:val="Título Char"/>
    <w:basedOn w:val="Fontepargpadro"/>
    <w:link w:val="Ttulo"/>
    <w:uiPriority w:val="10"/>
    <w:rPr>
      <w:rFonts w:ascii="Calibri" w:eastAsia="Times New Roman" w:hAnsi="Calibri" w:cs="Times New Roman"/>
      <w:caps/>
      <w:color w:val="4F81BD"/>
      <w:spacing w:val="10"/>
      <w:kern w:val="28"/>
      <w:sz w:val="52"/>
      <w:szCs w:val="52"/>
      <w:lang w:val="en-US" w:bidi="en-US"/>
    </w:rPr>
  </w:style>
  <w:style w:type="paragraph" w:styleId="SemEspaamento">
    <w:name w:val="No Spacing"/>
    <w:basedOn w:val="Normal"/>
    <w:link w:val="SemEspaamentoChar"/>
    <w:uiPriority w:val="1"/>
    <w:qFormat/>
    <w:pPr>
      <w:spacing w:after="0" w:line="240" w:lineRule="auto"/>
    </w:pPr>
    <w:rPr>
      <w:rFonts w:ascii="Calibri" w:eastAsia="Times New Roman" w:hAnsi="Calibri" w:cs="Times New Roman"/>
      <w:sz w:val="20"/>
      <w:szCs w:val="20"/>
      <w:lang w:val="en-US" w:bidi="en-US"/>
    </w:rPr>
  </w:style>
  <w:style w:type="character" w:customStyle="1" w:styleId="SemEspaamentoChar">
    <w:name w:val="Sem Espaçamento Char"/>
    <w:basedOn w:val="Fontepargpadro"/>
    <w:link w:val="SemEspaamento"/>
    <w:uiPriority w:val="1"/>
    <w:rPr>
      <w:rFonts w:ascii="Calibri" w:eastAsia="Times New Roman" w:hAnsi="Calibri" w:cs="Times New Roman"/>
      <w:sz w:val="20"/>
      <w:szCs w:val="20"/>
      <w:lang w:val="en-US" w:bidi="en-US"/>
    </w:rPr>
  </w:style>
  <w:style w:type="character" w:customStyle="1" w:styleId="apple-converted-space">
    <w:name w:val="apple-converted-space"/>
    <w:basedOn w:val="Fontepargpadro"/>
  </w:style>
  <w:style w:type="paragraph" w:customStyle="1" w:styleId="Recuodecorpodetexto31">
    <w:name w:val="Recuo de corpo de texto 31"/>
    <w:basedOn w:val="Normal"/>
    <w:pPr>
      <w:suppressAutoHyphens/>
      <w:spacing w:after="0" w:line="240" w:lineRule="auto"/>
      <w:ind w:left="2694"/>
      <w:jc w:val="both"/>
    </w:pPr>
    <w:rPr>
      <w:rFonts w:ascii="Times New Roman" w:eastAsia="Times New Roman" w:hAnsi="Times New Roman" w:cs="Times New Roman"/>
      <w:b/>
      <w:kern w:val="1"/>
      <w:sz w:val="28"/>
      <w:szCs w:val="20"/>
      <w:lang w:eastAsia="zh-CN"/>
    </w:rPr>
  </w:style>
  <w:style w:type="paragraph" w:customStyle="1" w:styleId="Corpodetexto31">
    <w:name w:val="Corpo de texto 31"/>
    <w:basedOn w:val="Normal"/>
    <w:pPr>
      <w:suppressAutoHyphens/>
      <w:spacing w:after="0" w:line="240" w:lineRule="auto"/>
      <w:jc w:val="both"/>
    </w:pPr>
    <w:rPr>
      <w:rFonts w:ascii="Times New Roman" w:eastAsia="Times New Roman" w:hAnsi="Times New Roman" w:cs="Times New Roman"/>
      <w:kern w:val="1"/>
      <w:sz w:val="28"/>
      <w:szCs w:val="20"/>
      <w:lang w:eastAsia="zh-CN"/>
    </w:rPr>
  </w:style>
  <w:style w:type="character" w:customStyle="1" w:styleId="TextosemFormataoChar">
    <w:name w:val="Texto sem Formatação Char"/>
    <w:basedOn w:val="Fontepargpadro"/>
    <w:link w:val="TextosemFormatao"/>
    <w:uiPriority w:val="99"/>
    <w:qFormat/>
    <w:locked/>
    <w:rPr>
      <w:rFonts w:ascii="Courier New" w:hAnsi="Courier New" w:cs="Courier New"/>
    </w:rPr>
  </w:style>
  <w:style w:type="character" w:customStyle="1" w:styleId="TextosemFormataoChar1">
    <w:name w:val="Texto sem Formatação Char1"/>
    <w:basedOn w:val="Fontepargpadro"/>
    <w:uiPriority w:val="99"/>
    <w:semiHidden/>
    <w:rPr>
      <w:rFonts w:ascii="Consolas" w:hAnsi="Consolas" w:cs="Consolas"/>
      <w:sz w:val="21"/>
      <w:szCs w:val="21"/>
    </w:rPr>
  </w:style>
  <w:style w:type="character" w:customStyle="1" w:styleId="CorpodetextoChar">
    <w:name w:val="Corpo de texto Char"/>
    <w:basedOn w:val="Fontepargpadro"/>
    <w:link w:val="Corpodetexto"/>
    <w:uiPriority w:val="99"/>
    <w:semiHidden/>
  </w:style>
  <w:style w:type="paragraph" w:customStyle="1" w:styleId="4TCE-Pargrafo">
    <w:name w:val="4 TCE - Parágrafo"/>
    <w:basedOn w:val="Normal"/>
    <w:pPr>
      <w:spacing w:after="0" w:line="240" w:lineRule="auto"/>
      <w:ind w:firstLine="1134"/>
      <w:jc w:val="both"/>
    </w:pPr>
    <w:rPr>
      <w:rFonts w:ascii="Times New Roman" w:eastAsia="Times New Roman" w:hAnsi="Times New Roman" w:cs="Times New Roman"/>
      <w:sz w:val="24"/>
      <w:szCs w:val="20"/>
      <w:lang w:eastAsia="pt-BR"/>
    </w:rPr>
  </w:style>
  <w:style w:type="paragraph" w:customStyle="1" w:styleId="ydpa9131e17msobodytext2">
    <w:name w:val="ydpa9131e17msobodytext2"/>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dpadb59febmsobodytext2">
    <w:name w:val="ydpadb59febmsobodytext2"/>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pargpadro1">
    <w:name w:val="Fonte parág. padrão1"/>
    <w:uiPriority w:val="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45999">
      <w:bodyDiv w:val="1"/>
      <w:marLeft w:val="0"/>
      <w:marRight w:val="0"/>
      <w:marTop w:val="0"/>
      <w:marBottom w:val="0"/>
      <w:divBdr>
        <w:top w:val="none" w:sz="0" w:space="0" w:color="auto"/>
        <w:left w:val="none" w:sz="0" w:space="0" w:color="auto"/>
        <w:bottom w:val="none" w:sz="0" w:space="0" w:color="auto"/>
        <w:right w:val="none" w:sz="0" w:space="0" w:color="auto"/>
      </w:divBdr>
    </w:div>
    <w:div w:id="1789740682">
      <w:bodyDiv w:val="1"/>
      <w:marLeft w:val="0"/>
      <w:marRight w:val="0"/>
      <w:marTop w:val="0"/>
      <w:marBottom w:val="0"/>
      <w:divBdr>
        <w:top w:val="none" w:sz="0" w:space="0" w:color="auto"/>
        <w:left w:val="none" w:sz="0" w:space="0" w:color="auto"/>
        <w:bottom w:val="none" w:sz="0" w:space="0" w:color="auto"/>
        <w:right w:val="none" w:sz="0" w:space="0" w:color="auto"/>
      </w:divBdr>
    </w:div>
    <w:div w:id="1824731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enenteportela.rs.gov.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nenteportela.rs.gov.br/pagina/14/lei-aldir-blanc"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tenenteportela.rs.gov.br/pagina/14/lei-aldir-bla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6EE363-B773-4CE8-ACB6-99854384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2843</Words>
  <Characters>15356</Characters>
  <Application>Microsoft Office Word</Application>
  <DocSecurity>0</DocSecurity>
  <Lines>127</Lines>
  <Paragraphs>36</Paragraphs>
  <ScaleCrop>false</ScaleCrop>
  <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admredes01</dc:creator>
  <cp:lastModifiedBy>juridico03</cp:lastModifiedBy>
  <cp:revision>21</cp:revision>
  <cp:lastPrinted>2020-12-10T14:40:00Z</cp:lastPrinted>
  <dcterms:created xsi:type="dcterms:W3CDTF">2020-12-22T13:49:00Z</dcterms:created>
  <dcterms:modified xsi:type="dcterms:W3CDTF">2020-12-22T14:30:00Z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